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67AFF4" w14:textId="385CAAAD" w:rsidR="00886B26" w:rsidRPr="00CE0424" w:rsidRDefault="00886B26" w:rsidP="00886B26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2</w:t>
      </w:r>
      <w:r w:rsidRPr="00CE0424">
        <w:t xml:space="preserve"> </w:t>
      </w:r>
      <w:r w:rsidRPr="004E0E16">
        <w:t>#9</w:t>
      </w:r>
      <w:r w:rsidR="005F507B" w:rsidRPr="004E0E16">
        <w:t>5bis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8D11C2" w:rsidRPr="008D11C2">
        <w:rPr>
          <w:bCs/>
          <w:sz w:val="32"/>
          <w:szCs w:val="32"/>
          <w:lang w:val="en-US"/>
        </w:rPr>
        <w:t>R2-16</w:t>
      </w:r>
      <w:r w:rsidR="004E0E16">
        <w:rPr>
          <w:bCs/>
          <w:sz w:val="32"/>
          <w:szCs w:val="32"/>
          <w:lang w:val="en-US"/>
        </w:rPr>
        <w:t>6795</w:t>
      </w:r>
    </w:p>
    <w:p w14:paraId="653CF6CB" w14:textId="583D24A0" w:rsidR="008D11C2" w:rsidRPr="008D11C2" w:rsidRDefault="004E0E16" w:rsidP="008D11C2">
      <w:pPr>
        <w:pStyle w:val="3GPPHeader"/>
      </w:pPr>
      <w:r>
        <w:rPr>
          <w:noProof/>
        </w:rPr>
        <w:t>Kaohsiung, Taiwan, 10</w:t>
      </w:r>
      <w:r w:rsidRPr="00317B01">
        <w:rPr>
          <w:noProof/>
          <w:vertAlign w:val="superscript"/>
        </w:rPr>
        <w:t>th</w:t>
      </w:r>
      <w:r>
        <w:rPr>
          <w:noProof/>
        </w:rPr>
        <w:t xml:space="preserve"> – 14</w:t>
      </w:r>
      <w:r w:rsidRPr="00317B01">
        <w:rPr>
          <w:noProof/>
          <w:vertAlign w:val="superscript"/>
        </w:rPr>
        <w:t>th</w:t>
      </w:r>
      <w:r>
        <w:rPr>
          <w:noProof/>
        </w:rPr>
        <w:t xml:space="preserve"> October 2016</w:t>
      </w:r>
    </w:p>
    <w:p w14:paraId="024D6AA7" w14:textId="77777777" w:rsidR="00886B26" w:rsidRPr="004756E4" w:rsidRDefault="00886B26" w:rsidP="00886B26">
      <w:pPr>
        <w:pStyle w:val="3GPPHeader"/>
        <w:rPr>
          <w:lang w:val="en-US"/>
        </w:rPr>
      </w:pPr>
    </w:p>
    <w:p w14:paraId="6F013E8A" w14:textId="3A176B27" w:rsidR="00886B26" w:rsidRPr="004756E4" w:rsidRDefault="00886B26" w:rsidP="00886B26">
      <w:pPr>
        <w:pStyle w:val="3GPPHeader"/>
        <w:rPr>
          <w:sz w:val="22"/>
          <w:szCs w:val="22"/>
          <w:lang w:val="en-US"/>
        </w:rPr>
      </w:pPr>
      <w:r w:rsidRPr="004756E4">
        <w:rPr>
          <w:sz w:val="22"/>
          <w:szCs w:val="22"/>
          <w:lang w:val="en-US"/>
        </w:rPr>
        <w:t>Agenda Item:</w:t>
      </w:r>
      <w:r w:rsidRPr="004756E4">
        <w:rPr>
          <w:sz w:val="22"/>
          <w:szCs w:val="22"/>
          <w:lang w:val="en-US"/>
        </w:rPr>
        <w:tab/>
      </w:r>
      <w:r w:rsidR="008D11C2" w:rsidRPr="004E0E16">
        <w:rPr>
          <w:sz w:val="22"/>
          <w:szCs w:val="22"/>
          <w:lang w:val="en-US"/>
        </w:rPr>
        <w:t>8.10</w:t>
      </w:r>
      <w:r w:rsidR="00D6576A" w:rsidRPr="004E0E16">
        <w:rPr>
          <w:sz w:val="22"/>
          <w:szCs w:val="22"/>
          <w:lang w:val="en-US"/>
        </w:rPr>
        <w:t>.4</w:t>
      </w:r>
    </w:p>
    <w:p w14:paraId="1DC924FB" w14:textId="77777777" w:rsidR="00886B26" w:rsidRPr="00CE0424" w:rsidRDefault="00886B26" w:rsidP="00886B2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489C6A5B" w14:textId="3C17D0E5" w:rsidR="00886B26" w:rsidRPr="00CE0424" w:rsidRDefault="00886B26" w:rsidP="00886B26">
      <w:pPr>
        <w:pStyle w:val="3GPPHeader"/>
        <w:rPr>
          <w:sz w:val="22"/>
          <w:szCs w:val="22"/>
        </w:rPr>
      </w:pPr>
      <w:r w:rsidRPr="00D46A20">
        <w:rPr>
          <w:sz w:val="22"/>
          <w:szCs w:val="22"/>
        </w:rPr>
        <w:t>Title:</w:t>
      </w:r>
      <w:r w:rsidRPr="00D46A20">
        <w:rPr>
          <w:sz w:val="22"/>
          <w:szCs w:val="22"/>
        </w:rPr>
        <w:tab/>
      </w:r>
      <w:r w:rsidR="00451C9E">
        <w:rPr>
          <w:sz w:val="22"/>
          <w:szCs w:val="22"/>
        </w:rPr>
        <w:t xml:space="preserve">Authentication in </w:t>
      </w:r>
      <w:proofErr w:type="spellStart"/>
      <w:r w:rsidR="00451C9E">
        <w:rPr>
          <w:sz w:val="22"/>
          <w:szCs w:val="22"/>
        </w:rPr>
        <w:t>eMBMS</w:t>
      </w:r>
      <w:proofErr w:type="spellEnd"/>
    </w:p>
    <w:p w14:paraId="33A8EF3D" w14:textId="77777777" w:rsidR="00886B26" w:rsidRPr="00CE0424" w:rsidRDefault="00886B26" w:rsidP="00886B2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049DF">
        <w:rPr>
          <w:sz w:val="22"/>
          <w:szCs w:val="22"/>
        </w:rPr>
        <w:t>Discussion, Decision</w:t>
      </w:r>
    </w:p>
    <w:p w14:paraId="72EECA41" w14:textId="77777777" w:rsidR="00886B26" w:rsidRPr="00CE0424" w:rsidRDefault="00886B26" w:rsidP="00886B26">
      <w:pPr>
        <w:pStyle w:val="Heading1"/>
      </w:pPr>
      <w:r w:rsidRPr="00CE0424">
        <w:t>Introduction</w:t>
      </w:r>
    </w:p>
    <w:p w14:paraId="0DE26BB8" w14:textId="03DB7ED9" w:rsidR="00886B26" w:rsidRDefault="007022F2" w:rsidP="00886B26">
      <w:pPr>
        <w:pStyle w:val="BodyText"/>
      </w:pPr>
      <w:r>
        <w:t xml:space="preserve">A new work item for </w:t>
      </w:r>
      <w:r w:rsidR="00451C9E">
        <w:t>MBMS enhancements</w:t>
      </w:r>
      <w:r>
        <w:t xml:space="preserve"> been approved by RAN plenary</w:t>
      </w:r>
      <w:r w:rsidR="003768E6">
        <w:t xml:space="preserve"> </w:t>
      </w:r>
      <w:r w:rsidR="003768E6">
        <w:fldChar w:fldCharType="begin"/>
      </w:r>
      <w:r w:rsidR="003768E6">
        <w:instrText xml:space="preserve"> REF _Ref447028911 \r \h </w:instrText>
      </w:r>
      <w:r w:rsidR="003768E6">
        <w:fldChar w:fldCharType="separate"/>
      </w:r>
      <w:r w:rsidR="003768E6">
        <w:t>[2]</w:t>
      </w:r>
      <w:r w:rsidR="003768E6">
        <w:fldChar w:fldCharType="end"/>
      </w:r>
      <w:r w:rsidR="00D6576A">
        <w:t>.</w:t>
      </w:r>
    </w:p>
    <w:p w14:paraId="169E0821" w14:textId="771EBAD4" w:rsidR="00D6576A" w:rsidRPr="00D6576A" w:rsidRDefault="00D6576A" w:rsidP="00D6576A">
      <w:pPr>
        <w:pStyle w:val="BodyText"/>
      </w:pPr>
      <w:r w:rsidRPr="00D6576A">
        <w:t>The WI objectives to be specified as well as a study part as follows:</w:t>
      </w:r>
    </w:p>
    <w:p w14:paraId="47AA946C" w14:textId="77777777" w:rsidR="00D6576A" w:rsidRPr="00D6576A" w:rsidRDefault="00D6576A" w:rsidP="00D6576A">
      <w:pPr>
        <w:pStyle w:val="BodyText"/>
        <w:rPr>
          <w:i/>
          <w:lang w:val="en-US"/>
        </w:rPr>
      </w:pPr>
      <w:r w:rsidRPr="00D6576A">
        <w:rPr>
          <w:i/>
          <w:lang w:val="en-US"/>
        </w:rPr>
        <w:t xml:space="preserve">The objective of the work item is to evaluate and specify the following </w:t>
      </w:r>
      <w:proofErr w:type="spellStart"/>
      <w:r w:rsidRPr="00D6576A">
        <w:rPr>
          <w:i/>
          <w:lang w:val="en-US"/>
        </w:rPr>
        <w:t>eMBMS</w:t>
      </w:r>
      <w:proofErr w:type="spellEnd"/>
      <w:r w:rsidRPr="00D6576A">
        <w:rPr>
          <w:i/>
          <w:lang w:val="en-US"/>
        </w:rPr>
        <w:t xml:space="preserve"> enhancements for LTE:  </w:t>
      </w:r>
    </w:p>
    <w:p w14:paraId="760CD7E6" w14:textId="77777777" w:rsidR="00D6576A" w:rsidRPr="00D6576A" w:rsidRDefault="00D6576A" w:rsidP="00D6576A">
      <w:pPr>
        <w:pStyle w:val="BodyText"/>
        <w:numPr>
          <w:ilvl w:val="0"/>
          <w:numId w:val="27"/>
        </w:numPr>
        <w:rPr>
          <w:i/>
          <w:lang w:val="en-US"/>
        </w:rPr>
      </w:pPr>
      <w:r w:rsidRPr="00D6576A">
        <w:rPr>
          <w:i/>
          <w:lang w:val="en-US"/>
        </w:rPr>
        <w:t>Specify means of using a longer cyclic prefix (e.g. greater than 33.33µs) for use in a mixed unicast/</w:t>
      </w:r>
      <w:proofErr w:type="spellStart"/>
      <w:r w:rsidRPr="00D6576A">
        <w:rPr>
          <w:i/>
          <w:lang w:val="en-US"/>
        </w:rPr>
        <w:t>eMBMS</w:t>
      </w:r>
      <w:proofErr w:type="spellEnd"/>
      <w:r w:rsidRPr="00D6576A">
        <w:rPr>
          <w:i/>
          <w:lang w:val="en-US"/>
        </w:rPr>
        <w:t xml:space="preserve"> carrier for large SFN delay spread environment (e.g. 15km or larger inter-site distance), which guarantees coexistence of the legacy and new prefixes on the same carrier, while achieving a spectral efficiency of at least 2 bps/Hz. This objective includes evaluation. (RAN1)</w:t>
      </w:r>
    </w:p>
    <w:p w14:paraId="65C380D9" w14:textId="77777777" w:rsidR="00D6576A" w:rsidRPr="00D6576A" w:rsidRDefault="00D6576A" w:rsidP="00D6576A">
      <w:pPr>
        <w:pStyle w:val="BodyText"/>
        <w:numPr>
          <w:ilvl w:val="0"/>
          <w:numId w:val="27"/>
        </w:numPr>
        <w:rPr>
          <w:i/>
          <w:lang w:val="en-US"/>
        </w:rPr>
      </w:pPr>
      <w:r w:rsidRPr="00D6576A">
        <w:rPr>
          <w:i/>
          <w:lang w:val="en-US"/>
        </w:rPr>
        <w:t>Specify means of using subframes 0, 4, 5, 9 (FS1) and 0, 1, 5, 6 (FS2) for MBSFN. (RAN2, RAN1)</w:t>
      </w:r>
    </w:p>
    <w:p w14:paraId="1832ED0F" w14:textId="77777777" w:rsidR="00D6576A" w:rsidRPr="00D6576A" w:rsidRDefault="00D6576A" w:rsidP="00D6576A">
      <w:pPr>
        <w:pStyle w:val="BodyText"/>
        <w:numPr>
          <w:ilvl w:val="1"/>
          <w:numId w:val="27"/>
        </w:numPr>
        <w:rPr>
          <w:i/>
          <w:lang w:val="en-US"/>
        </w:rPr>
      </w:pPr>
      <w:r w:rsidRPr="00D6576A">
        <w:rPr>
          <w:i/>
          <w:lang w:val="en-US"/>
        </w:rPr>
        <w:t xml:space="preserve">The non-MBSFN subframes for unicast can only be used as </w:t>
      </w:r>
      <w:proofErr w:type="spellStart"/>
      <w:r w:rsidRPr="00D6576A">
        <w:rPr>
          <w:i/>
          <w:lang w:val="en-US"/>
        </w:rPr>
        <w:t>Scell</w:t>
      </w:r>
      <w:proofErr w:type="spellEnd"/>
    </w:p>
    <w:p w14:paraId="74BD2553" w14:textId="77777777" w:rsidR="00D6576A" w:rsidRPr="00D6576A" w:rsidRDefault="00D6576A" w:rsidP="00D6576A">
      <w:pPr>
        <w:pStyle w:val="BodyText"/>
        <w:numPr>
          <w:ilvl w:val="0"/>
          <w:numId w:val="27"/>
        </w:numPr>
        <w:rPr>
          <w:i/>
          <w:lang w:val="en-US"/>
        </w:rPr>
      </w:pPr>
      <w:r w:rsidRPr="00D6576A">
        <w:rPr>
          <w:i/>
          <w:lang w:val="en-US"/>
        </w:rPr>
        <w:t>Specify means of configuring MBSFN subframes without a unicast control region and cell-specific reference signals. (RAN1, RAN2)</w:t>
      </w:r>
    </w:p>
    <w:p w14:paraId="174DC8EE" w14:textId="77777777" w:rsidR="00D6576A" w:rsidRPr="00D6576A" w:rsidRDefault="00D6576A" w:rsidP="00D6576A">
      <w:pPr>
        <w:pStyle w:val="BodyText"/>
        <w:rPr>
          <w:i/>
          <w:lang w:val="en-US"/>
        </w:rPr>
      </w:pPr>
      <w:r w:rsidRPr="00D6576A">
        <w:rPr>
          <w:i/>
          <w:lang w:val="en-US"/>
        </w:rPr>
        <w:t>Study the following:</w:t>
      </w:r>
    </w:p>
    <w:p w14:paraId="1E221BF8" w14:textId="77777777" w:rsidR="00D6576A" w:rsidRPr="00D6576A" w:rsidRDefault="00D6576A" w:rsidP="00D6576A">
      <w:pPr>
        <w:pStyle w:val="BodyText"/>
        <w:numPr>
          <w:ilvl w:val="0"/>
          <w:numId w:val="27"/>
        </w:numPr>
        <w:rPr>
          <w:i/>
          <w:lang w:val="en-US"/>
        </w:rPr>
      </w:pPr>
      <w:r w:rsidRPr="00D6576A">
        <w:rPr>
          <w:i/>
          <w:lang w:val="en-US"/>
        </w:rPr>
        <w:t xml:space="preserve">Support for standalone carrier with all DL subframes dedicated to MBSFN transmission and self-contained </w:t>
      </w:r>
      <w:proofErr w:type="spellStart"/>
      <w:r w:rsidRPr="00D6576A">
        <w:rPr>
          <w:i/>
          <w:lang w:val="en-US"/>
        </w:rPr>
        <w:t>eMBMS</w:t>
      </w:r>
      <w:proofErr w:type="spellEnd"/>
      <w:r w:rsidRPr="00D6576A">
        <w:rPr>
          <w:i/>
          <w:lang w:val="en-US"/>
        </w:rPr>
        <w:t xml:space="preserve"> signaling including information of SIB13, SIB15, </w:t>
      </w:r>
      <w:proofErr w:type="gramStart"/>
      <w:r w:rsidRPr="00D6576A">
        <w:rPr>
          <w:i/>
          <w:lang w:val="en-US"/>
        </w:rPr>
        <w:t>SIB16</w:t>
      </w:r>
      <w:proofErr w:type="gramEnd"/>
      <w:r w:rsidRPr="00D6576A">
        <w:rPr>
          <w:i/>
          <w:lang w:val="en-US"/>
        </w:rPr>
        <w:t>. (RAN2)</w:t>
      </w:r>
    </w:p>
    <w:p w14:paraId="1D97B3D7" w14:textId="77777777" w:rsidR="00D6576A" w:rsidRPr="00D6576A" w:rsidRDefault="00D6576A" w:rsidP="00D6576A">
      <w:pPr>
        <w:pStyle w:val="BodyText"/>
        <w:numPr>
          <w:ilvl w:val="0"/>
          <w:numId w:val="27"/>
        </w:numPr>
        <w:rPr>
          <w:i/>
          <w:lang w:val="en-US"/>
        </w:rPr>
      </w:pPr>
      <w:r w:rsidRPr="00D6576A">
        <w:rPr>
          <w:i/>
          <w:lang w:val="en-US"/>
        </w:rPr>
        <w:t xml:space="preserve">Support for multi-carrier </w:t>
      </w:r>
      <w:proofErr w:type="spellStart"/>
      <w:r w:rsidRPr="00D6576A">
        <w:rPr>
          <w:i/>
          <w:lang w:val="en-US"/>
        </w:rPr>
        <w:t>eMBMS</w:t>
      </w:r>
      <w:proofErr w:type="spellEnd"/>
      <w:r w:rsidRPr="00D6576A">
        <w:rPr>
          <w:i/>
          <w:lang w:val="en-US"/>
        </w:rPr>
        <w:t xml:space="preserve">/unicast operation involving reception from one or more </w:t>
      </w:r>
      <w:proofErr w:type="spellStart"/>
      <w:r w:rsidRPr="00D6576A">
        <w:rPr>
          <w:i/>
          <w:lang w:val="en-US"/>
        </w:rPr>
        <w:t>eMBMS</w:t>
      </w:r>
      <w:proofErr w:type="spellEnd"/>
      <w:r w:rsidRPr="00D6576A">
        <w:rPr>
          <w:i/>
          <w:lang w:val="en-US"/>
        </w:rPr>
        <w:t xml:space="preserve"> cells that may be non-collocated and asynchronous with one or more cells that are simultaneously used for unicast. (RAN4, RAN2)</w:t>
      </w:r>
    </w:p>
    <w:p w14:paraId="5FDB022A" w14:textId="77777777" w:rsidR="00D6576A" w:rsidRPr="00D6576A" w:rsidRDefault="00D6576A" w:rsidP="00D6576A">
      <w:pPr>
        <w:pStyle w:val="BodyText"/>
        <w:numPr>
          <w:ilvl w:val="0"/>
          <w:numId w:val="27"/>
        </w:numPr>
        <w:rPr>
          <w:b/>
          <w:i/>
          <w:lang w:val="en-US"/>
        </w:rPr>
      </w:pPr>
      <w:r w:rsidRPr="00D6576A">
        <w:rPr>
          <w:b/>
          <w:i/>
          <w:lang w:val="en-US"/>
        </w:rPr>
        <w:t>Solutions where a UE can receive the TV transport service without being authenticated (RAN1, RAN2, RAN3)</w:t>
      </w:r>
    </w:p>
    <w:p w14:paraId="6FEEF4E6" w14:textId="77777777" w:rsidR="00D6576A" w:rsidRPr="00D6576A" w:rsidRDefault="00D6576A" w:rsidP="00D6576A">
      <w:pPr>
        <w:pStyle w:val="BodyText"/>
        <w:rPr>
          <w:i/>
          <w:lang w:val="en-US"/>
        </w:rPr>
      </w:pPr>
      <w:r w:rsidRPr="00D6576A">
        <w:rPr>
          <w:i/>
          <w:lang w:val="en-US"/>
        </w:rPr>
        <w:t>No new TDD DL/UL configuration for FS2 is considered in this WI</w:t>
      </w:r>
    </w:p>
    <w:p w14:paraId="5DC88AC2" w14:textId="1CAB0D55" w:rsidR="00D6576A" w:rsidRPr="002F1E7B" w:rsidRDefault="00D6576A" w:rsidP="00D6576A">
      <w:pPr>
        <w:pStyle w:val="BodyText"/>
        <w:rPr>
          <w:i/>
          <w:lang w:val="en-US"/>
        </w:rPr>
      </w:pPr>
      <w:r w:rsidRPr="00D6576A">
        <w:rPr>
          <w:i/>
          <w:lang w:val="en-US"/>
        </w:rPr>
        <w:t>This work will consider the outcome of the corresponding SA2 work</w:t>
      </w:r>
    </w:p>
    <w:p w14:paraId="0268A701" w14:textId="692B4620" w:rsidR="00D6576A" w:rsidRDefault="00D6576A" w:rsidP="00886B26">
      <w:pPr>
        <w:pStyle w:val="BodyText"/>
      </w:pPr>
      <w:r w:rsidRPr="00D6576A">
        <w:t xml:space="preserve">In this contribution, we discuss the </w:t>
      </w:r>
      <w:r>
        <w:t>study phase objective f</w:t>
      </w:r>
      <w:r w:rsidRPr="00D6576A">
        <w:t xml:space="preserve">) which refers to </w:t>
      </w:r>
      <w:proofErr w:type="gramStart"/>
      <w:r w:rsidRPr="00D6576A">
        <w:t>a</w:t>
      </w:r>
      <w:proofErr w:type="gramEnd"/>
      <w:r w:rsidRPr="00D6576A">
        <w:t xml:space="preserve"> </w:t>
      </w:r>
      <w:r>
        <w:t>authentication</w:t>
      </w:r>
      <w:r w:rsidRPr="00D6576A">
        <w:t>.</w:t>
      </w:r>
    </w:p>
    <w:p w14:paraId="56D8387D" w14:textId="77777777" w:rsidR="00886B26" w:rsidRDefault="00886B26" w:rsidP="00886B26">
      <w:pPr>
        <w:pStyle w:val="Heading1"/>
      </w:pPr>
      <w:r>
        <w:t>Discussion</w:t>
      </w:r>
    </w:p>
    <w:p w14:paraId="298B7869" w14:textId="25E72058" w:rsidR="00451C9E" w:rsidRPr="00451C9E" w:rsidRDefault="00451C9E" w:rsidP="00451C9E">
      <w:pPr>
        <w:rPr>
          <w:lang w:val="en-US"/>
        </w:rPr>
      </w:pPr>
      <w:r>
        <w:rPr>
          <w:lang w:val="en-US"/>
        </w:rPr>
        <w:t>T</w:t>
      </w:r>
      <w:r w:rsidRPr="00451C9E">
        <w:rPr>
          <w:lang w:val="en-US"/>
        </w:rPr>
        <w:t>he UE interest in a service is determined by the information from the application layer, USD (start/stop time, TMGI, frequencies, SAI, </w:t>
      </w:r>
      <w:proofErr w:type="spellStart"/>
      <w:r w:rsidRPr="00451C9E">
        <w:rPr>
          <w:lang w:val="en-US"/>
        </w:rPr>
        <w:t>etc</w:t>
      </w:r>
      <w:proofErr w:type="spellEnd"/>
      <w:r w:rsidRPr="00451C9E">
        <w:rPr>
          <w:lang w:val="en-US"/>
        </w:rPr>
        <w:t>); which is later combined with SIB15 information. </w:t>
      </w:r>
    </w:p>
    <w:p w14:paraId="6697121C" w14:textId="77777777" w:rsidR="00451C9E" w:rsidRPr="00451C9E" w:rsidRDefault="00451C9E" w:rsidP="00451C9E">
      <w:pPr>
        <w:rPr>
          <w:lang w:val="en-US"/>
        </w:rPr>
      </w:pPr>
      <w:r w:rsidRPr="00451C9E">
        <w:rPr>
          <w:lang w:val="en-US"/>
        </w:rPr>
        <w:t>Thus, to receive a transport TV service the interaction between application instances in the UE and NW is needed. </w:t>
      </w:r>
    </w:p>
    <w:p w14:paraId="4C9E9E54" w14:textId="6A11FCFA" w:rsidR="00451C9E" w:rsidRPr="00451C9E" w:rsidRDefault="00D6576A" w:rsidP="00451C9E">
      <w:pPr>
        <w:rPr>
          <w:lang w:val="en-US"/>
        </w:rPr>
      </w:pPr>
      <w:r>
        <w:rPr>
          <w:lang w:val="en-US"/>
        </w:rPr>
        <w:t>Currently, t</w:t>
      </w:r>
      <w:r w:rsidR="00451C9E" w:rsidRPr="00451C9E">
        <w:rPr>
          <w:lang w:val="en-US"/>
        </w:rPr>
        <w:t xml:space="preserve">here is not any notion of authentication in current RAN2 specs for the specific purpose of receiving </w:t>
      </w:r>
      <w:r>
        <w:rPr>
          <w:lang w:val="en-US"/>
        </w:rPr>
        <w:t xml:space="preserve">a unicast or </w:t>
      </w:r>
      <w:r w:rsidR="00451C9E" w:rsidRPr="00451C9E">
        <w:rPr>
          <w:lang w:val="en-US"/>
        </w:rPr>
        <w:t>broadcast bearer. Also, it seems there are no related functions required in eNB/MCE to support UE authentication in MBMS. </w:t>
      </w:r>
    </w:p>
    <w:p w14:paraId="7108482A" w14:textId="4192F35E" w:rsidR="00451C9E" w:rsidRPr="00451C9E" w:rsidRDefault="00451C9E" w:rsidP="00451C9E">
      <w:pPr>
        <w:rPr>
          <w:lang w:val="en-US"/>
        </w:rPr>
      </w:pPr>
      <w:r w:rsidRPr="00451C9E">
        <w:rPr>
          <w:lang w:val="en-US"/>
        </w:rPr>
        <w:t>For t</w:t>
      </w:r>
      <w:r w:rsidR="00D6576A">
        <w:rPr>
          <w:lang w:val="en-US"/>
        </w:rPr>
        <w:t xml:space="preserve">he UE side application however, </w:t>
      </w:r>
      <w:r w:rsidRPr="00451C9E">
        <w:rPr>
          <w:lang w:val="en-US"/>
        </w:rPr>
        <w:t xml:space="preserve">looking into 33.220, this suggests </w:t>
      </w:r>
      <w:r w:rsidR="00D6576A">
        <w:rPr>
          <w:lang w:val="en-US"/>
        </w:rPr>
        <w:t>the</w:t>
      </w:r>
      <w:r w:rsidRPr="00451C9E">
        <w:rPr>
          <w:lang w:val="en-US"/>
        </w:rPr>
        <w:t xml:space="preserve"> use </w:t>
      </w:r>
      <w:r w:rsidR="00D6576A">
        <w:rPr>
          <w:lang w:val="en-US"/>
        </w:rPr>
        <w:t xml:space="preserve">of </w:t>
      </w:r>
      <w:r w:rsidRPr="00451C9E">
        <w:rPr>
          <w:lang w:val="en-US"/>
        </w:rPr>
        <w:t>bootstrapping in order to enable application functions in the network (HSS, BM-</w:t>
      </w:r>
      <w:proofErr w:type="spellStart"/>
      <w:r w:rsidRPr="00451C9E">
        <w:rPr>
          <w:lang w:val="en-US"/>
        </w:rPr>
        <w:t>Sc</w:t>
      </w:r>
      <w:proofErr w:type="spellEnd"/>
      <w:r w:rsidRPr="00451C9E">
        <w:rPr>
          <w:lang w:val="en-US"/>
        </w:rPr>
        <w:t xml:space="preserve">) and on the user side (USD) </w:t>
      </w:r>
      <w:r w:rsidR="00D6576A">
        <w:rPr>
          <w:lang w:val="en-US"/>
        </w:rPr>
        <w:t xml:space="preserve">e.g. </w:t>
      </w:r>
      <w:r w:rsidRPr="00451C9E">
        <w:rPr>
          <w:lang w:val="en-US"/>
        </w:rPr>
        <w:t xml:space="preserve">to establish </w:t>
      </w:r>
      <w:r w:rsidRPr="00451C9E">
        <w:rPr>
          <w:lang w:val="en-US"/>
        </w:rPr>
        <w:lastRenderedPageBreak/>
        <w:t>shared keys. This is performed using a Generic Bootstrapping Architecture and also include procedures for the UE establishing the HTTP procedures towards BM-Sc. This is outside the domain of RAN.</w:t>
      </w:r>
    </w:p>
    <w:p w14:paraId="2DD42F48" w14:textId="77777777" w:rsidR="00D6576A" w:rsidRDefault="00451C9E" w:rsidP="00451C9E">
      <w:pPr>
        <w:rPr>
          <w:lang w:val="en-US"/>
        </w:rPr>
      </w:pPr>
      <w:r w:rsidRPr="00451C9E">
        <w:rPr>
          <w:lang w:val="en-US"/>
        </w:rPr>
        <w:t>Naturally, common security procedures to reach RRC connected is alw</w:t>
      </w:r>
      <w:r w:rsidR="00D6576A">
        <w:rPr>
          <w:lang w:val="en-US"/>
        </w:rPr>
        <w:t>ays needed and even before that; for instance</w:t>
      </w:r>
      <w:r w:rsidRPr="00451C9E">
        <w:rPr>
          <w:lang w:val="en-US"/>
        </w:rPr>
        <w:t xml:space="preserve"> TA update procedures may be performed should the UE move outside the TAC list. </w:t>
      </w:r>
    </w:p>
    <w:p w14:paraId="65C55E1B" w14:textId="72E8BF9C" w:rsidR="00451C9E" w:rsidRDefault="00451C9E" w:rsidP="00451C9E">
      <w:pPr>
        <w:rPr>
          <w:lang w:val="en-US"/>
        </w:rPr>
      </w:pPr>
      <w:r w:rsidRPr="00451C9E">
        <w:rPr>
          <w:lang w:val="en-US"/>
        </w:rPr>
        <w:t xml:space="preserve">In any case, there </w:t>
      </w:r>
      <w:r w:rsidR="00D6576A">
        <w:rPr>
          <w:lang w:val="en-US"/>
        </w:rPr>
        <w:t>seems</w:t>
      </w:r>
      <w:r w:rsidRPr="00451C9E">
        <w:rPr>
          <w:lang w:val="en-US"/>
        </w:rPr>
        <w:t xml:space="preserve"> no explicit </w:t>
      </w:r>
      <w:r w:rsidR="00D6576A">
        <w:rPr>
          <w:lang w:val="en-US"/>
        </w:rPr>
        <w:t>relation</w:t>
      </w:r>
      <w:r w:rsidRPr="00451C9E">
        <w:rPr>
          <w:lang w:val="en-US"/>
        </w:rPr>
        <w:t xml:space="preserve"> of the connection (cause) that explicitly maps an authenticated user to a MBMS TV service in RAN. </w:t>
      </w:r>
    </w:p>
    <w:p w14:paraId="65FE039C" w14:textId="2FCF7E5B" w:rsidR="00D6576A" w:rsidRPr="00451C9E" w:rsidRDefault="00D6576A" w:rsidP="00451C9E">
      <w:pPr>
        <w:rPr>
          <w:lang w:val="en-US"/>
        </w:rPr>
      </w:pPr>
      <w:r w:rsidRPr="00D6576A">
        <w:rPr>
          <w:lang w:val="en-US"/>
        </w:rPr>
        <w:t xml:space="preserve">Another use case </w:t>
      </w:r>
      <w:r>
        <w:rPr>
          <w:lang w:val="en-US"/>
        </w:rPr>
        <w:t>that may impact authentication</w:t>
      </w:r>
      <w:r w:rsidRPr="00D6576A">
        <w:rPr>
          <w:lang w:val="en-US"/>
        </w:rPr>
        <w:t xml:space="preserve"> is where Mobile Network Operators have agreed that UEs subscribed to one network shall be able to receive certain </w:t>
      </w:r>
      <w:proofErr w:type="spellStart"/>
      <w:r w:rsidRPr="00D6576A">
        <w:rPr>
          <w:lang w:val="en-US"/>
        </w:rPr>
        <w:t>eMBMS</w:t>
      </w:r>
      <w:proofErr w:type="spellEnd"/>
      <w:r w:rsidRPr="00D6576A">
        <w:rPr>
          <w:lang w:val="en-US"/>
        </w:rPr>
        <w:t xml:space="preserve"> service from another network. </w:t>
      </w:r>
      <w:r>
        <w:rPr>
          <w:lang w:val="en-US"/>
        </w:rPr>
        <w:t>It may be also so that to accommodate this functionality, enhancements to counting is needed, and that those enhancements implicitly may impact the requirement of authentication.</w:t>
      </w:r>
    </w:p>
    <w:p w14:paraId="3428A50D" w14:textId="60952613" w:rsidR="00646799" w:rsidRDefault="00796054" w:rsidP="00646799">
      <w:pPr>
        <w:pStyle w:val="Proposal"/>
      </w:pPr>
      <w:r>
        <w:t>Progress work within this WI with the base line assumption that authentication is not impacted.</w:t>
      </w:r>
    </w:p>
    <w:p w14:paraId="2DDF0A26" w14:textId="705DF275" w:rsidR="00796054" w:rsidRPr="00796054" w:rsidRDefault="00796054" w:rsidP="00646799">
      <w:pPr>
        <w:pStyle w:val="Proposal"/>
      </w:pPr>
      <w:r>
        <w:t xml:space="preserve">Enhancements that may be pursued due to improved counting should consider </w:t>
      </w:r>
      <w:r w:rsidRPr="00796054">
        <w:rPr>
          <w:lang w:val="en-US"/>
        </w:rPr>
        <w:t xml:space="preserve">solutions </w:t>
      </w:r>
      <w:r>
        <w:rPr>
          <w:lang w:val="en-US"/>
        </w:rPr>
        <w:t>that</w:t>
      </w:r>
      <w:r w:rsidRPr="00796054">
        <w:rPr>
          <w:lang w:val="en-US"/>
        </w:rPr>
        <w:t xml:space="preserve"> </w:t>
      </w:r>
      <w:r>
        <w:rPr>
          <w:lang w:val="en-US"/>
        </w:rPr>
        <w:t xml:space="preserve">allow </w:t>
      </w:r>
      <w:r w:rsidRPr="00796054">
        <w:rPr>
          <w:lang w:val="en-US"/>
        </w:rPr>
        <w:t xml:space="preserve">a UE </w:t>
      </w:r>
      <w:r>
        <w:rPr>
          <w:lang w:val="en-US"/>
        </w:rPr>
        <w:t>receiving</w:t>
      </w:r>
      <w:r w:rsidRPr="00796054">
        <w:rPr>
          <w:lang w:val="en-US"/>
        </w:rPr>
        <w:t xml:space="preserve"> </w:t>
      </w:r>
      <w:r>
        <w:rPr>
          <w:lang w:val="en-US"/>
        </w:rPr>
        <w:t>a</w:t>
      </w:r>
      <w:r w:rsidRPr="00796054">
        <w:rPr>
          <w:lang w:val="en-US"/>
        </w:rPr>
        <w:t xml:space="preserve"> TV transport service without being authenticated</w:t>
      </w:r>
      <w:r>
        <w:rPr>
          <w:lang w:val="en-US"/>
        </w:rPr>
        <w:t>.</w:t>
      </w:r>
    </w:p>
    <w:p w14:paraId="31F37EB0" w14:textId="77777777" w:rsidR="00001FE6" w:rsidRDefault="00001FE6" w:rsidP="00886B26"/>
    <w:p w14:paraId="00ECB94A" w14:textId="77777777" w:rsidR="00886B26" w:rsidRPr="00CE0424" w:rsidRDefault="00886B26" w:rsidP="00886B26">
      <w:pPr>
        <w:pStyle w:val="Heading1"/>
      </w:pPr>
      <w:r w:rsidRPr="00CE0424">
        <w:t>Conclusion</w:t>
      </w:r>
    </w:p>
    <w:p w14:paraId="148CF1CD" w14:textId="66F1D149" w:rsidR="00886B26" w:rsidRDefault="00646799" w:rsidP="00886B26">
      <w:pPr>
        <w:pStyle w:val="BodyText"/>
      </w:pPr>
      <w:r>
        <w:t>Based on the discussion in the previous section we make the following proposals:</w:t>
      </w:r>
    </w:p>
    <w:p w14:paraId="6F208DE4" w14:textId="77777777" w:rsidR="00796054" w:rsidRDefault="00796054" w:rsidP="00796054">
      <w:pPr>
        <w:pStyle w:val="Proposal"/>
        <w:numPr>
          <w:ilvl w:val="0"/>
          <w:numId w:val="28"/>
        </w:numPr>
      </w:pPr>
      <w:r>
        <w:t>Progress work within this WI with the base line assumption that authentication is not impacted.</w:t>
      </w:r>
    </w:p>
    <w:p w14:paraId="24B5A118" w14:textId="3EA5FEAD" w:rsidR="00646799" w:rsidRDefault="00796054" w:rsidP="00886B26">
      <w:pPr>
        <w:pStyle w:val="Proposal"/>
      </w:pPr>
      <w:r>
        <w:t xml:space="preserve">Enhancements that may be pursued due to improved counting should consider </w:t>
      </w:r>
      <w:r w:rsidRPr="00796054">
        <w:rPr>
          <w:lang w:val="en-US"/>
        </w:rPr>
        <w:t xml:space="preserve">solutions </w:t>
      </w:r>
      <w:r>
        <w:rPr>
          <w:lang w:val="en-US"/>
        </w:rPr>
        <w:t>that</w:t>
      </w:r>
      <w:r w:rsidRPr="00796054">
        <w:rPr>
          <w:lang w:val="en-US"/>
        </w:rPr>
        <w:t xml:space="preserve"> </w:t>
      </w:r>
      <w:r>
        <w:rPr>
          <w:lang w:val="en-US"/>
        </w:rPr>
        <w:t xml:space="preserve">allow </w:t>
      </w:r>
      <w:r w:rsidRPr="00796054">
        <w:rPr>
          <w:lang w:val="en-US"/>
        </w:rPr>
        <w:t xml:space="preserve">a UE </w:t>
      </w:r>
      <w:r>
        <w:rPr>
          <w:lang w:val="en-US"/>
        </w:rPr>
        <w:t>receiving</w:t>
      </w:r>
      <w:r w:rsidRPr="00796054">
        <w:rPr>
          <w:lang w:val="en-US"/>
        </w:rPr>
        <w:t xml:space="preserve"> </w:t>
      </w:r>
      <w:r>
        <w:rPr>
          <w:lang w:val="en-US"/>
        </w:rPr>
        <w:t>a</w:t>
      </w:r>
      <w:r w:rsidRPr="00796054">
        <w:rPr>
          <w:lang w:val="en-US"/>
        </w:rPr>
        <w:t xml:space="preserve"> TV transport service without being authenticated</w:t>
      </w:r>
      <w:r>
        <w:rPr>
          <w:lang w:val="en-US"/>
        </w:rPr>
        <w:t>.</w:t>
      </w:r>
    </w:p>
    <w:p w14:paraId="7E24F580" w14:textId="77777777" w:rsidR="00886B26" w:rsidRPr="00CE0424" w:rsidRDefault="00886B26" w:rsidP="00886B26">
      <w:pPr>
        <w:pStyle w:val="Heading1"/>
      </w:pPr>
      <w:r w:rsidRPr="00CE0424">
        <w:t>References</w:t>
      </w:r>
    </w:p>
    <w:p w14:paraId="07EF7D06" w14:textId="77777777" w:rsidR="00D6576A" w:rsidRPr="00D6576A" w:rsidRDefault="00D6576A" w:rsidP="00D6576A">
      <w:pPr>
        <w:numPr>
          <w:ilvl w:val="0"/>
          <w:numId w:val="2"/>
        </w:numPr>
      </w:pPr>
      <w:bookmarkStart w:id="1" w:name="_Ref434248306"/>
      <w:bookmarkStart w:id="2" w:name="_Ref447014103"/>
      <w:r w:rsidRPr="00D6576A">
        <w:t xml:space="preserve">RP-160675, "WID </w:t>
      </w:r>
      <w:proofErr w:type="spellStart"/>
      <w:r w:rsidRPr="00D6576A">
        <w:t>eMBMS</w:t>
      </w:r>
      <w:proofErr w:type="spellEnd"/>
      <w:r w:rsidRPr="00D6576A">
        <w:t xml:space="preserve"> enhancements for LTE", 3GPP, RP#71, Gothenburg, Sweden, 7 - 10 March 201</w:t>
      </w:r>
      <w:bookmarkEnd w:id="1"/>
      <w:r w:rsidRPr="00D6576A">
        <w:t>6</w:t>
      </w:r>
      <w:bookmarkEnd w:id="2"/>
    </w:p>
    <w:p w14:paraId="53233903" w14:textId="476A4340" w:rsidR="00EC2282" w:rsidRPr="00D6576A" w:rsidRDefault="00D6576A" w:rsidP="00886B26">
      <w:pPr>
        <w:numPr>
          <w:ilvl w:val="0"/>
          <w:numId w:val="2"/>
        </w:numPr>
      </w:pPr>
      <w:bookmarkStart w:id="3" w:name="_Ref450931424"/>
      <w:r w:rsidRPr="00D6576A">
        <w:t>3GPP TR 36.743, “</w:t>
      </w:r>
      <w:proofErr w:type="spellStart"/>
      <w:r w:rsidRPr="00D6576A">
        <w:t>eMBMS</w:t>
      </w:r>
      <w:proofErr w:type="spellEnd"/>
      <w:r w:rsidRPr="00D6576A">
        <w:t xml:space="preserve"> enhancements for LTE”, Release 14, v0.0.1</w:t>
      </w:r>
      <w:bookmarkEnd w:id="3"/>
      <w:r w:rsidRPr="00D6576A">
        <w:t>, May 2016</w:t>
      </w:r>
    </w:p>
    <w:sectPr w:rsidR="00EC2282" w:rsidRPr="00D6576A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F2B9DB" w14:textId="77777777" w:rsidR="00D6576A" w:rsidRDefault="00D6576A">
      <w:r>
        <w:separator/>
      </w:r>
    </w:p>
  </w:endnote>
  <w:endnote w:type="continuationSeparator" w:id="0">
    <w:p w14:paraId="64A4F612" w14:textId="77777777" w:rsidR="00D6576A" w:rsidRDefault="00D65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EC22D" w14:textId="77777777" w:rsidR="00D6576A" w:rsidRDefault="00D6576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2A1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12A1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3E8BBD" w14:textId="77777777" w:rsidR="00D6576A" w:rsidRDefault="00D6576A">
      <w:r>
        <w:separator/>
      </w:r>
    </w:p>
  </w:footnote>
  <w:footnote w:type="continuationSeparator" w:id="0">
    <w:p w14:paraId="1D7F31DB" w14:textId="77777777" w:rsidR="00D6576A" w:rsidRDefault="00D6576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A8742" w14:textId="77777777" w:rsidR="00D6576A" w:rsidRDefault="00D6576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</w:t>
    </w:r>
    <w:proofErr w:type="gramEnd"/>
    <w:r>
      <w:t>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5EC16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98C86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54C45C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692DC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192CE8"/>
    <w:multiLevelType w:val="hybridMultilevel"/>
    <w:tmpl w:val="0D8868FA"/>
    <w:lvl w:ilvl="0" w:tplc="16DAF21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2B258F6"/>
    <w:multiLevelType w:val="hybridMultilevel"/>
    <w:tmpl w:val="1DAA8360"/>
    <w:lvl w:ilvl="0" w:tplc="5D0293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C0AB8">
      <w:start w:val="20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6B8889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BCDEF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1C0AA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6AD9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24414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26E5E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6E6F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A25F8F"/>
    <w:multiLevelType w:val="multilevel"/>
    <w:tmpl w:val="AC04A0E2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01505E"/>
    <w:multiLevelType w:val="hybridMultilevel"/>
    <w:tmpl w:val="FD0AF020"/>
    <w:lvl w:ilvl="0" w:tplc="C53E718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C733F6"/>
    <w:multiLevelType w:val="hybridMultilevel"/>
    <w:tmpl w:val="4288C0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904720"/>
    <w:multiLevelType w:val="hybridMultilevel"/>
    <w:tmpl w:val="B33C718E"/>
    <w:lvl w:ilvl="0" w:tplc="CA721F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C070DE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44B23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0E236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1D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FA372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69AA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AAC9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A75C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5985DD0"/>
    <w:multiLevelType w:val="hybridMultilevel"/>
    <w:tmpl w:val="7CEAB264"/>
    <w:lvl w:ilvl="0" w:tplc="42BC91E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0E396">
      <w:start w:val="8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FB8B4C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A803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DCF6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B8871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9E6B7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024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CE546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7313A7B"/>
    <w:multiLevelType w:val="hybridMultilevel"/>
    <w:tmpl w:val="3C9EFD88"/>
    <w:lvl w:ilvl="0" w:tplc="90245F5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21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19"/>
  </w:num>
  <w:num w:numId="15">
    <w:abstractNumId w:val="12"/>
  </w:num>
  <w:num w:numId="16">
    <w:abstractNumId w:val="16"/>
    <w:lvlOverride w:ilvl="0">
      <w:startOverride w:val="1"/>
    </w:lvlOverride>
  </w:num>
  <w:num w:numId="17">
    <w:abstractNumId w:val="0"/>
  </w:num>
  <w:num w:numId="18">
    <w:abstractNumId w:val="5"/>
  </w:num>
  <w:num w:numId="19">
    <w:abstractNumId w:val="15"/>
  </w:num>
  <w:num w:numId="20">
    <w:abstractNumId w:val="16"/>
    <w:lvlOverride w:ilvl="0">
      <w:startOverride w:val="1"/>
    </w:lvlOverride>
  </w:num>
  <w:num w:numId="21">
    <w:abstractNumId w:val="18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7"/>
  </w:num>
  <w:num w:numId="25">
    <w:abstractNumId w:val="9"/>
  </w:num>
  <w:num w:numId="26">
    <w:abstractNumId w:val="10"/>
    <w:lvlOverride w:ilvl="0">
      <w:startOverride w:val="1"/>
    </w:lvlOverride>
  </w:num>
  <w:num w:numId="27">
    <w:abstractNumId w:val="20"/>
  </w:num>
  <w:num w:numId="28">
    <w:abstractNumId w:val="1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1FE6"/>
    <w:rsid w:val="00002A37"/>
    <w:rsid w:val="00002DA8"/>
    <w:rsid w:val="000043FF"/>
    <w:rsid w:val="00006446"/>
    <w:rsid w:val="00006896"/>
    <w:rsid w:val="00007CDC"/>
    <w:rsid w:val="00011B28"/>
    <w:rsid w:val="00012CA8"/>
    <w:rsid w:val="00015D15"/>
    <w:rsid w:val="000217D9"/>
    <w:rsid w:val="00024B9A"/>
    <w:rsid w:val="0002564D"/>
    <w:rsid w:val="00025ECA"/>
    <w:rsid w:val="000325B8"/>
    <w:rsid w:val="000345B8"/>
    <w:rsid w:val="00034C15"/>
    <w:rsid w:val="00035705"/>
    <w:rsid w:val="00036BA1"/>
    <w:rsid w:val="000422E2"/>
    <w:rsid w:val="00042F22"/>
    <w:rsid w:val="000444EF"/>
    <w:rsid w:val="00052A07"/>
    <w:rsid w:val="000534E3"/>
    <w:rsid w:val="0005606A"/>
    <w:rsid w:val="00057117"/>
    <w:rsid w:val="000611C1"/>
    <w:rsid w:val="000616E7"/>
    <w:rsid w:val="0006487E"/>
    <w:rsid w:val="00065E1A"/>
    <w:rsid w:val="000660F4"/>
    <w:rsid w:val="00072634"/>
    <w:rsid w:val="00075CA9"/>
    <w:rsid w:val="00077E5F"/>
    <w:rsid w:val="00077E7B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6BE"/>
    <w:rsid w:val="00093474"/>
    <w:rsid w:val="0009510F"/>
    <w:rsid w:val="00097778"/>
    <w:rsid w:val="000A1B7B"/>
    <w:rsid w:val="000A208D"/>
    <w:rsid w:val="000A5034"/>
    <w:rsid w:val="000A56F2"/>
    <w:rsid w:val="000A7E3B"/>
    <w:rsid w:val="000B2719"/>
    <w:rsid w:val="000B3A8F"/>
    <w:rsid w:val="000B4AB9"/>
    <w:rsid w:val="000B58C3"/>
    <w:rsid w:val="000B61E9"/>
    <w:rsid w:val="000C165A"/>
    <w:rsid w:val="000C28D9"/>
    <w:rsid w:val="000C2E19"/>
    <w:rsid w:val="000C49EC"/>
    <w:rsid w:val="000C6916"/>
    <w:rsid w:val="000D0D07"/>
    <w:rsid w:val="000D2D69"/>
    <w:rsid w:val="000D4797"/>
    <w:rsid w:val="000E0527"/>
    <w:rsid w:val="000E1E92"/>
    <w:rsid w:val="000E46D8"/>
    <w:rsid w:val="000E7217"/>
    <w:rsid w:val="000F06D6"/>
    <w:rsid w:val="000F0EB1"/>
    <w:rsid w:val="000F1106"/>
    <w:rsid w:val="000F3BE9"/>
    <w:rsid w:val="000F3F6C"/>
    <w:rsid w:val="000F6DF3"/>
    <w:rsid w:val="001005FF"/>
    <w:rsid w:val="00100F45"/>
    <w:rsid w:val="001062FB"/>
    <w:rsid w:val="001063E6"/>
    <w:rsid w:val="00110233"/>
    <w:rsid w:val="00113CF4"/>
    <w:rsid w:val="0011414A"/>
    <w:rsid w:val="001153EA"/>
    <w:rsid w:val="00115643"/>
    <w:rsid w:val="00116765"/>
    <w:rsid w:val="001219F5"/>
    <w:rsid w:val="00121A20"/>
    <w:rsid w:val="00122821"/>
    <w:rsid w:val="0012377F"/>
    <w:rsid w:val="00124314"/>
    <w:rsid w:val="00125C1F"/>
    <w:rsid w:val="00126B4A"/>
    <w:rsid w:val="00131B51"/>
    <w:rsid w:val="00132FD0"/>
    <w:rsid w:val="001344C0"/>
    <w:rsid w:val="001346FA"/>
    <w:rsid w:val="00135252"/>
    <w:rsid w:val="0013526C"/>
    <w:rsid w:val="00137AB5"/>
    <w:rsid w:val="00137F0B"/>
    <w:rsid w:val="00143008"/>
    <w:rsid w:val="00151E23"/>
    <w:rsid w:val="001526E0"/>
    <w:rsid w:val="001551B5"/>
    <w:rsid w:val="00161A79"/>
    <w:rsid w:val="001659C1"/>
    <w:rsid w:val="00166AC3"/>
    <w:rsid w:val="00167EA5"/>
    <w:rsid w:val="001736CA"/>
    <w:rsid w:val="00173A8E"/>
    <w:rsid w:val="001757B6"/>
    <w:rsid w:val="0018143F"/>
    <w:rsid w:val="001863BE"/>
    <w:rsid w:val="00190AC1"/>
    <w:rsid w:val="00193154"/>
    <w:rsid w:val="0019341A"/>
    <w:rsid w:val="00197DF9"/>
    <w:rsid w:val="001A1987"/>
    <w:rsid w:val="001A2564"/>
    <w:rsid w:val="001A6173"/>
    <w:rsid w:val="001A6CBA"/>
    <w:rsid w:val="001B0D97"/>
    <w:rsid w:val="001B53EB"/>
    <w:rsid w:val="001B5A5D"/>
    <w:rsid w:val="001C1CE5"/>
    <w:rsid w:val="001C3D2A"/>
    <w:rsid w:val="001C6CF7"/>
    <w:rsid w:val="001D1C1C"/>
    <w:rsid w:val="001D51BA"/>
    <w:rsid w:val="001D6342"/>
    <w:rsid w:val="001D6D53"/>
    <w:rsid w:val="001E14D2"/>
    <w:rsid w:val="001E58E2"/>
    <w:rsid w:val="001E65F9"/>
    <w:rsid w:val="001E7AED"/>
    <w:rsid w:val="001F2689"/>
    <w:rsid w:val="001F3916"/>
    <w:rsid w:val="001F46E7"/>
    <w:rsid w:val="001F54C5"/>
    <w:rsid w:val="001F662C"/>
    <w:rsid w:val="001F7074"/>
    <w:rsid w:val="001F7755"/>
    <w:rsid w:val="001F7D9F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5D91"/>
    <w:rsid w:val="00257543"/>
    <w:rsid w:val="002617E7"/>
    <w:rsid w:val="00264228"/>
    <w:rsid w:val="00264334"/>
    <w:rsid w:val="002646A9"/>
    <w:rsid w:val="0026473E"/>
    <w:rsid w:val="00266214"/>
    <w:rsid w:val="00266857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E23"/>
    <w:rsid w:val="00296227"/>
    <w:rsid w:val="00296F44"/>
    <w:rsid w:val="002975D4"/>
    <w:rsid w:val="0029777D"/>
    <w:rsid w:val="002A055E"/>
    <w:rsid w:val="002A1D4E"/>
    <w:rsid w:val="002A2869"/>
    <w:rsid w:val="002B24D6"/>
    <w:rsid w:val="002B6528"/>
    <w:rsid w:val="002C41E6"/>
    <w:rsid w:val="002D071A"/>
    <w:rsid w:val="002D34B2"/>
    <w:rsid w:val="002D7637"/>
    <w:rsid w:val="002E17F2"/>
    <w:rsid w:val="002E68B5"/>
    <w:rsid w:val="002E7CAE"/>
    <w:rsid w:val="002E7E1B"/>
    <w:rsid w:val="002F1C4B"/>
    <w:rsid w:val="002F1E7B"/>
    <w:rsid w:val="002F2771"/>
    <w:rsid w:val="002F37A9"/>
    <w:rsid w:val="002F745C"/>
    <w:rsid w:val="003014DF"/>
    <w:rsid w:val="00301CE6"/>
    <w:rsid w:val="0030256B"/>
    <w:rsid w:val="0030501F"/>
    <w:rsid w:val="00306FE6"/>
    <w:rsid w:val="00307BA1"/>
    <w:rsid w:val="00311702"/>
    <w:rsid w:val="00311E82"/>
    <w:rsid w:val="00313FD6"/>
    <w:rsid w:val="003143BD"/>
    <w:rsid w:val="003203ED"/>
    <w:rsid w:val="00322C9F"/>
    <w:rsid w:val="0032460C"/>
    <w:rsid w:val="00324D23"/>
    <w:rsid w:val="00331751"/>
    <w:rsid w:val="00334579"/>
    <w:rsid w:val="00335858"/>
    <w:rsid w:val="00336BDA"/>
    <w:rsid w:val="00342BD7"/>
    <w:rsid w:val="00345735"/>
    <w:rsid w:val="00346DB5"/>
    <w:rsid w:val="003477B1"/>
    <w:rsid w:val="00356577"/>
    <w:rsid w:val="00357380"/>
    <w:rsid w:val="003602D9"/>
    <w:rsid w:val="003604CE"/>
    <w:rsid w:val="00363405"/>
    <w:rsid w:val="003638A4"/>
    <w:rsid w:val="00365D17"/>
    <w:rsid w:val="00367476"/>
    <w:rsid w:val="00370E47"/>
    <w:rsid w:val="00373130"/>
    <w:rsid w:val="003742AC"/>
    <w:rsid w:val="003768E6"/>
    <w:rsid w:val="00377CE1"/>
    <w:rsid w:val="00385BF0"/>
    <w:rsid w:val="003931ED"/>
    <w:rsid w:val="003939FF"/>
    <w:rsid w:val="003A1B4F"/>
    <w:rsid w:val="003A2223"/>
    <w:rsid w:val="003A289A"/>
    <w:rsid w:val="003A2A0F"/>
    <w:rsid w:val="003A45A1"/>
    <w:rsid w:val="003A4B4E"/>
    <w:rsid w:val="003A54D9"/>
    <w:rsid w:val="003A5B0A"/>
    <w:rsid w:val="003A6BAC"/>
    <w:rsid w:val="003A6C00"/>
    <w:rsid w:val="003A6F25"/>
    <w:rsid w:val="003A7EF3"/>
    <w:rsid w:val="003B159C"/>
    <w:rsid w:val="003B2C86"/>
    <w:rsid w:val="003B369F"/>
    <w:rsid w:val="003B36A3"/>
    <w:rsid w:val="003B3982"/>
    <w:rsid w:val="003B7FE5"/>
    <w:rsid w:val="003C11C8"/>
    <w:rsid w:val="003C167A"/>
    <w:rsid w:val="003C2702"/>
    <w:rsid w:val="003C2F08"/>
    <w:rsid w:val="003C7806"/>
    <w:rsid w:val="003D109F"/>
    <w:rsid w:val="003D14FC"/>
    <w:rsid w:val="003D2478"/>
    <w:rsid w:val="003D3C45"/>
    <w:rsid w:val="003D5B1F"/>
    <w:rsid w:val="003E0FCC"/>
    <w:rsid w:val="003E15FA"/>
    <w:rsid w:val="003E55E4"/>
    <w:rsid w:val="003E74E3"/>
    <w:rsid w:val="003F05C7"/>
    <w:rsid w:val="003F1CE9"/>
    <w:rsid w:val="003F2CD4"/>
    <w:rsid w:val="003F60AE"/>
    <w:rsid w:val="003F6BBE"/>
    <w:rsid w:val="004000E8"/>
    <w:rsid w:val="00400DD1"/>
    <w:rsid w:val="00401D8B"/>
    <w:rsid w:val="00402E2B"/>
    <w:rsid w:val="0040512B"/>
    <w:rsid w:val="00405CA5"/>
    <w:rsid w:val="00407CD3"/>
    <w:rsid w:val="00410134"/>
    <w:rsid w:val="00410B72"/>
    <w:rsid w:val="00410F18"/>
    <w:rsid w:val="004117A3"/>
    <w:rsid w:val="0041263E"/>
    <w:rsid w:val="00413AAC"/>
    <w:rsid w:val="00421105"/>
    <w:rsid w:val="004242F4"/>
    <w:rsid w:val="00427248"/>
    <w:rsid w:val="00437447"/>
    <w:rsid w:val="004379D6"/>
    <w:rsid w:val="00441A92"/>
    <w:rsid w:val="00442702"/>
    <w:rsid w:val="004434B3"/>
    <w:rsid w:val="00444F56"/>
    <w:rsid w:val="00446488"/>
    <w:rsid w:val="00447145"/>
    <w:rsid w:val="004517AA"/>
    <w:rsid w:val="00451C9E"/>
    <w:rsid w:val="00452CAC"/>
    <w:rsid w:val="00457565"/>
    <w:rsid w:val="00457B71"/>
    <w:rsid w:val="00463D68"/>
    <w:rsid w:val="0046455D"/>
    <w:rsid w:val="004669E2"/>
    <w:rsid w:val="00470C31"/>
    <w:rsid w:val="004734D0"/>
    <w:rsid w:val="004754E3"/>
    <w:rsid w:val="0047556B"/>
    <w:rsid w:val="004756E4"/>
    <w:rsid w:val="004775E9"/>
    <w:rsid w:val="00477768"/>
    <w:rsid w:val="00477FF4"/>
    <w:rsid w:val="0048007D"/>
    <w:rsid w:val="00491BA8"/>
    <w:rsid w:val="00492BC5"/>
    <w:rsid w:val="00494F44"/>
    <w:rsid w:val="004964F1"/>
    <w:rsid w:val="004A16BC"/>
    <w:rsid w:val="004A2B94"/>
    <w:rsid w:val="004B0EC8"/>
    <w:rsid w:val="004B4A56"/>
    <w:rsid w:val="004B7C0C"/>
    <w:rsid w:val="004C3898"/>
    <w:rsid w:val="004C4118"/>
    <w:rsid w:val="004D1ECA"/>
    <w:rsid w:val="004D36B1"/>
    <w:rsid w:val="004D7EBD"/>
    <w:rsid w:val="004E0E16"/>
    <w:rsid w:val="004E2680"/>
    <w:rsid w:val="004E28F9"/>
    <w:rsid w:val="004E462E"/>
    <w:rsid w:val="004E4655"/>
    <w:rsid w:val="004E56DC"/>
    <w:rsid w:val="004E76F4"/>
    <w:rsid w:val="004F0B4E"/>
    <w:rsid w:val="004F0B6C"/>
    <w:rsid w:val="004F2078"/>
    <w:rsid w:val="004F4DA3"/>
    <w:rsid w:val="004F7F19"/>
    <w:rsid w:val="0050512E"/>
    <w:rsid w:val="00506557"/>
    <w:rsid w:val="0050677A"/>
    <w:rsid w:val="00507313"/>
    <w:rsid w:val="005108D8"/>
    <w:rsid w:val="005116F9"/>
    <w:rsid w:val="005153A7"/>
    <w:rsid w:val="00517559"/>
    <w:rsid w:val="005219CF"/>
    <w:rsid w:val="00521F80"/>
    <w:rsid w:val="00527027"/>
    <w:rsid w:val="00530FD1"/>
    <w:rsid w:val="00533CE5"/>
    <w:rsid w:val="00534B59"/>
    <w:rsid w:val="00536759"/>
    <w:rsid w:val="00536A51"/>
    <w:rsid w:val="00537C62"/>
    <w:rsid w:val="00546970"/>
    <w:rsid w:val="00554E19"/>
    <w:rsid w:val="0056121F"/>
    <w:rsid w:val="005620C0"/>
    <w:rsid w:val="00563DFC"/>
    <w:rsid w:val="005703C5"/>
    <w:rsid w:val="005706E3"/>
    <w:rsid w:val="00572505"/>
    <w:rsid w:val="00574157"/>
    <w:rsid w:val="00582809"/>
    <w:rsid w:val="005832B2"/>
    <w:rsid w:val="0058798C"/>
    <w:rsid w:val="005879D7"/>
    <w:rsid w:val="00587FA9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05D8"/>
    <w:rsid w:val="005D1602"/>
    <w:rsid w:val="005D5089"/>
    <w:rsid w:val="005D6F32"/>
    <w:rsid w:val="005E1CCD"/>
    <w:rsid w:val="005E385F"/>
    <w:rsid w:val="005E5660"/>
    <w:rsid w:val="005E5834"/>
    <w:rsid w:val="005E5B81"/>
    <w:rsid w:val="005F2CB1"/>
    <w:rsid w:val="005F3025"/>
    <w:rsid w:val="005F41F7"/>
    <w:rsid w:val="005F507B"/>
    <w:rsid w:val="005F618C"/>
    <w:rsid w:val="005F70BD"/>
    <w:rsid w:val="0060283C"/>
    <w:rsid w:val="00604F14"/>
    <w:rsid w:val="006106A9"/>
    <w:rsid w:val="0061121A"/>
    <w:rsid w:val="00611B83"/>
    <w:rsid w:val="00613257"/>
    <w:rsid w:val="00620A71"/>
    <w:rsid w:val="00620D80"/>
    <w:rsid w:val="006234A6"/>
    <w:rsid w:val="00630001"/>
    <w:rsid w:val="006311B3"/>
    <w:rsid w:val="00631F81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491"/>
    <w:rsid w:val="0064624E"/>
    <w:rsid w:val="00646799"/>
    <w:rsid w:val="00650AB9"/>
    <w:rsid w:val="006539AB"/>
    <w:rsid w:val="00655733"/>
    <w:rsid w:val="00655ACD"/>
    <w:rsid w:val="00656A92"/>
    <w:rsid w:val="00656DDE"/>
    <w:rsid w:val="0066011D"/>
    <w:rsid w:val="006607C0"/>
    <w:rsid w:val="006610FD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057"/>
    <w:rsid w:val="006771F9"/>
    <w:rsid w:val="006776D7"/>
    <w:rsid w:val="00681003"/>
    <w:rsid w:val="006817C9"/>
    <w:rsid w:val="00683ECE"/>
    <w:rsid w:val="0069088D"/>
    <w:rsid w:val="00694D5C"/>
    <w:rsid w:val="00695FC2"/>
    <w:rsid w:val="00696949"/>
    <w:rsid w:val="00697052"/>
    <w:rsid w:val="006A0824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41B2"/>
    <w:rsid w:val="006D6401"/>
    <w:rsid w:val="006D6F08"/>
    <w:rsid w:val="006E062C"/>
    <w:rsid w:val="006E28B7"/>
    <w:rsid w:val="006E3310"/>
    <w:rsid w:val="006E4B31"/>
    <w:rsid w:val="006E4E39"/>
    <w:rsid w:val="006E4FC7"/>
    <w:rsid w:val="006E565E"/>
    <w:rsid w:val="006E673D"/>
    <w:rsid w:val="006E7692"/>
    <w:rsid w:val="006E7D3B"/>
    <w:rsid w:val="006F1B70"/>
    <w:rsid w:val="006F3045"/>
    <w:rsid w:val="006F341D"/>
    <w:rsid w:val="006F3CDE"/>
    <w:rsid w:val="006F58D4"/>
    <w:rsid w:val="007022F2"/>
    <w:rsid w:val="00703050"/>
    <w:rsid w:val="0070346E"/>
    <w:rsid w:val="00704EDB"/>
    <w:rsid w:val="00706101"/>
    <w:rsid w:val="00707072"/>
    <w:rsid w:val="00707D61"/>
    <w:rsid w:val="00712287"/>
    <w:rsid w:val="00712772"/>
    <w:rsid w:val="00712A13"/>
    <w:rsid w:val="00714048"/>
    <w:rsid w:val="007148D3"/>
    <w:rsid w:val="00715172"/>
    <w:rsid w:val="00715B9A"/>
    <w:rsid w:val="00726EA6"/>
    <w:rsid w:val="00727208"/>
    <w:rsid w:val="00727680"/>
    <w:rsid w:val="00733D30"/>
    <w:rsid w:val="007348B1"/>
    <w:rsid w:val="00735268"/>
    <w:rsid w:val="007362A6"/>
    <w:rsid w:val="00736D7D"/>
    <w:rsid w:val="00740E58"/>
    <w:rsid w:val="0074248F"/>
    <w:rsid w:val="007445A0"/>
    <w:rsid w:val="0074524B"/>
    <w:rsid w:val="00747D8B"/>
    <w:rsid w:val="00751228"/>
    <w:rsid w:val="007524F5"/>
    <w:rsid w:val="007571E1"/>
    <w:rsid w:val="007604B2"/>
    <w:rsid w:val="00765281"/>
    <w:rsid w:val="00766BAD"/>
    <w:rsid w:val="0076708C"/>
    <w:rsid w:val="00767E71"/>
    <w:rsid w:val="00774980"/>
    <w:rsid w:val="007755F2"/>
    <w:rsid w:val="00776971"/>
    <w:rsid w:val="0078177E"/>
    <w:rsid w:val="0078304C"/>
    <w:rsid w:val="00783673"/>
    <w:rsid w:val="00785490"/>
    <w:rsid w:val="007925EA"/>
    <w:rsid w:val="00793CD8"/>
    <w:rsid w:val="00793F27"/>
    <w:rsid w:val="00794B2E"/>
    <w:rsid w:val="00795C92"/>
    <w:rsid w:val="00796054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B45"/>
    <w:rsid w:val="007C60BF"/>
    <w:rsid w:val="007C6A07"/>
    <w:rsid w:val="007C7324"/>
    <w:rsid w:val="007C75A1"/>
    <w:rsid w:val="007C77A5"/>
    <w:rsid w:val="007D04E5"/>
    <w:rsid w:val="007D5901"/>
    <w:rsid w:val="007D7526"/>
    <w:rsid w:val="007E2F03"/>
    <w:rsid w:val="007E36AE"/>
    <w:rsid w:val="007E4610"/>
    <w:rsid w:val="007E4715"/>
    <w:rsid w:val="007E505B"/>
    <w:rsid w:val="007E68A1"/>
    <w:rsid w:val="007E7091"/>
    <w:rsid w:val="007F0E77"/>
    <w:rsid w:val="007F4159"/>
    <w:rsid w:val="007F574D"/>
    <w:rsid w:val="00803FAE"/>
    <w:rsid w:val="0080605F"/>
    <w:rsid w:val="00807786"/>
    <w:rsid w:val="0081063E"/>
    <w:rsid w:val="00811FCB"/>
    <w:rsid w:val="008158D6"/>
    <w:rsid w:val="00817196"/>
    <w:rsid w:val="008213DE"/>
    <w:rsid w:val="00822FED"/>
    <w:rsid w:val="008235DB"/>
    <w:rsid w:val="00824AB4"/>
    <w:rsid w:val="00825C42"/>
    <w:rsid w:val="00825D25"/>
    <w:rsid w:val="00827D6F"/>
    <w:rsid w:val="0083709F"/>
    <w:rsid w:val="008376AC"/>
    <w:rsid w:val="008444E8"/>
    <w:rsid w:val="00844E80"/>
    <w:rsid w:val="00846FE7"/>
    <w:rsid w:val="00847081"/>
    <w:rsid w:val="008503DF"/>
    <w:rsid w:val="0085467C"/>
    <w:rsid w:val="00856911"/>
    <w:rsid w:val="0086582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148"/>
    <w:rsid w:val="00886B26"/>
    <w:rsid w:val="00886C7F"/>
    <w:rsid w:val="008928E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AE1"/>
    <w:rsid w:val="008B51A0"/>
    <w:rsid w:val="008B592A"/>
    <w:rsid w:val="008B7B5C"/>
    <w:rsid w:val="008C01B4"/>
    <w:rsid w:val="008C0C99"/>
    <w:rsid w:val="008C2017"/>
    <w:rsid w:val="008C4958"/>
    <w:rsid w:val="008C4BAA"/>
    <w:rsid w:val="008C6AE8"/>
    <w:rsid w:val="008C7573"/>
    <w:rsid w:val="008C7778"/>
    <w:rsid w:val="008D11C2"/>
    <w:rsid w:val="008D34F1"/>
    <w:rsid w:val="008D39D8"/>
    <w:rsid w:val="008D6D1A"/>
    <w:rsid w:val="008D775F"/>
    <w:rsid w:val="008E065E"/>
    <w:rsid w:val="008E0927"/>
    <w:rsid w:val="008E1909"/>
    <w:rsid w:val="008E7FEC"/>
    <w:rsid w:val="008F1EAB"/>
    <w:rsid w:val="008F33DC"/>
    <w:rsid w:val="008F477F"/>
    <w:rsid w:val="008F523A"/>
    <w:rsid w:val="00902350"/>
    <w:rsid w:val="0090336B"/>
    <w:rsid w:val="009053AA"/>
    <w:rsid w:val="00906939"/>
    <w:rsid w:val="00910B7D"/>
    <w:rsid w:val="00911DFB"/>
    <w:rsid w:val="00912AED"/>
    <w:rsid w:val="009139D9"/>
    <w:rsid w:val="00914AD8"/>
    <w:rsid w:val="00916079"/>
    <w:rsid w:val="00917962"/>
    <w:rsid w:val="00917CE9"/>
    <w:rsid w:val="00920BF2"/>
    <w:rsid w:val="00922010"/>
    <w:rsid w:val="00927E53"/>
    <w:rsid w:val="00931751"/>
    <w:rsid w:val="00931BD9"/>
    <w:rsid w:val="00932432"/>
    <w:rsid w:val="0093523B"/>
    <w:rsid w:val="0093635B"/>
    <w:rsid w:val="009368F3"/>
    <w:rsid w:val="00941636"/>
    <w:rsid w:val="00943742"/>
    <w:rsid w:val="00944447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BCC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273"/>
    <w:rsid w:val="009A560D"/>
    <w:rsid w:val="009A56ED"/>
    <w:rsid w:val="009A5CBA"/>
    <w:rsid w:val="009B1F30"/>
    <w:rsid w:val="009B3AC2"/>
    <w:rsid w:val="009B4DF4"/>
    <w:rsid w:val="009B564E"/>
    <w:rsid w:val="009B6200"/>
    <w:rsid w:val="009B7E87"/>
    <w:rsid w:val="009C403E"/>
    <w:rsid w:val="009C519B"/>
    <w:rsid w:val="009D379B"/>
    <w:rsid w:val="009D4FF0"/>
    <w:rsid w:val="009D5EE1"/>
    <w:rsid w:val="009D703C"/>
    <w:rsid w:val="009D718F"/>
    <w:rsid w:val="009E068F"/>
    <w:rsid w:val="009E094D"/>
    <w:rsid w:val="009E14E0"/>
    <w:rsid w:val="009E35DB"/>
    <w:rsid w:val="009E3E8B"/>
    <w:rsid w:val="009E47A3"/>
    <w:rsid w:val="009F08F3"/>
    <w:rsid w:val="009F344F"/>
    <w:rsid w:val="00A048A8"/>
    <w:rsid w:val="00A04F49"/>
    <w:rsid w:val="00A13E54"/>
    <w:rsid w:val="00A14DDA"/>
    <w:rsid w:val="00A17F63"/>
    <w:rsid w:val="00A2193B"/>
    <w:rsid w:val="00A2351A"/>
    <w:rsid w:val="00A264A9"/>
    <w:rsid w:val="00A26EB2"/>
    <w:rsid w:val="00A27785"/>
    <w:rsid w:val="00A30187"/>
    <w:rsid w:val="00A30455"/>
    <w:rsid w:val="00A33107"/>
    <w:rsid w:val="00A334BB"/>
    <w:rsid w:val="00A3448A"/>
    <w:rsid w:val="00A36297"/>
    <w:rsid w:val="00A3793A"/>
    <w:rsid w:val="00A41E2B"/>
    <w:rsid w:val="00A45B74"/>
    <w:rsid w:val="00A52E1D"/>
    <w:rsid w:val="00A61499"/>
    <w:rsid w:val="00A62A77"/>
    <w:rsid w:val="00A63483"/>
    <w:rsid w:val="00A657D7"/>
    <w:rsid w:val="00A65B42"/>
    <w:rsid w:val="00A660AC"/>
    <w:rsid w:val="00A67E6C"/>
    <w:rsid w:val="00A71B99"/>
    <w:rsid w:val="00A739D0"/>
    <w:rsid w:val="00A761D4"/>
    <w:rsid w:val="00A77043"/>
    <w:rsid w:val="00A77EC4"/>
    <w:rsid w:val="00A80760"/>
    <w:rsid w:val="00A838ED"/>
    <w:rsid w:val="00A92879"/>
    <w:rsid w:val="00A9442A"/>
    <w:rsid w:val="00AA016F"/>
    <w:rsid w:val="00AA1ED6"/>
    <w:rsid w:val="00AA51D6"/>
    <w:rsid w:val="00AA6B70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E3D"/>
    <w:rsid w:val="00AD05C7"/>
    <w:rsid w:val="00AD0AA3"/>
    <w:rsid w:val="00AD2D39"/>
    <w:rsid w:val="00AD3F94"/>
    <w:rsid w:val="00AD4A5A"/>
    <w:rsid w:val="00AE27AC"/>
    <w:rsid w:val="00AE40E0"/>
    <w:rsid w:val="00AE4DBA"/>
    <w:rsid w:val="00AE4F07"/>
    <w:rsid w:val="00AE741A"/>
    <w:rsid w:val="00AF1C5D"/>
    <w:rsid w:val="00AF35E2"/>
    <w:rsid w:val="00AF42D7"/>
    <w:rsid w:val="00B006FE"/>
    <w:rsid w:val="00B007CB"/>
    <w:rsid w:val="00B02AA9"/>
    <w:rsid w:val="00B02FA3"/>
    <w:rsid w:val="00B05084"/>
    <w:rsid w:val="00B157F9"/>
    <w:rsid w:val="00B1587C"/>
    <w:rsid w:val="00B16320"/>
    <w:rsid w:val="00B20256"/>
    <w:rsid w:val="00B20D09"/>
    <w:rsid w:val="00B21BAF"/>
    <w:rsid w:val="00B25682"/>
    <w:rsid w:val="00B27301"/>
    <w:rsid w:val="00B2763F"/>
    <w:rsid w:val="00B27AAC"/>
    <w:rsid w:val="00B30929"/>
    <w:rsid w:val="00B36282"/>
    <w:rsid w:val="00B372AA"/>
    <w:rsid w:val="00B40445"/>
    <w:rsid w:val="00B41888"/>
    <w:rsid w:val="00B4404B"/>
    <w:rsid w:val="00B45A52"/>
    <w:rsid w:val="00B45AA3"/>
    <w:rsid w:val="00B45AD3"/>
    <w:rsid w:val="00B46175"/>
    <w:rsid w:val="00B52D55"/>
    <w:rsid w:val="00B571AC"/>
    <w:rsid w:val="00B623C5"/>
    <w:rsid w:val="00B626DF"/>
    <w:rsid w:val="00B64E9B"/>
    <w:rsid w:val="00B664C7"/>
    <w:rsid w:val="00B678A3"/>
    <w:rsid w:val="00B739F6"/>
    <w:rsid w:val="00B81A6C"/>
    <w:rsid w:val="00B8460D"/>
    <w:rsid w:val="00B85DE5"/>
    <w:rsid w:val="00B9091C"/>
    <w:rsid w:val="00B90F73"/>
    <w:rsid w:val="00B93B59"/>
    <w:rsid w:val="00B9406A"/>
    <w:rsid w:val="00B940B3"/>
    <w:rsid w:val="00BA0892"/>
    <w:rsid w:val="00BA2280"/>
    <w:rsid w:val="00BA294E"/>
    <w:rsid w:val="00BA2A08"/>
    <w:rsid w:val="00BA56D2"/>
    <w:rsid w:val="00BA76E0"/>
    <w:rsid w:val="00BB2A25"/>
    <w:rsid w:val="00BB51E9"/>
    <w:rsid w:val="00BB5DA2"/>
    <w:rsid w:val="00BC052E"/>
    <w:rsid w:val="00BC0FDC"/>
    <w:rsid w:val="00BC26AC"/>
    <w:rsid w:val="00BC3053"/>
    <w:rsid w:val="00BC4D2E"/>
    <w:rsid w:val="00BC6B98"/>
    <w:rsid w:val="00BD48AC"/>
    <w:rsid w:val="00BD5F1A"/>
    <w:rsid w:val="00BE1234"/>
    <w:rsid w:val="00BE24EF"/>
    <w:rsid w:val="00BE2FA6"/>
    <w:rsid w:val="00BE333F"/>
    <w:rsid w:val="00BE7406"/>
    <w:rsid w:val="00BE7603"/>
    <w:rsid w:val="00BF3279"/>
    <w:rsid w:val="00BF74C7"/>
    <w:rsid w:val="00C00BD8"/>
    <w:rsid w:val="00C015F1"/>
    <w:rsid w:val="00C01F33"/>
    <w:rsid w:val="00C02B6B"/>
    <w:rsid w:val="00C02CC6"/>
    <w:rsid w:val="00C040F7"/>
    <w:rsid w:val="00C044AB"/>
    <w:rsid w:val="00C05706"/>
    <w:rsid w:val="00C07377"/>
    <w:rsid w:val="00C10478"/>
    <w:rsid w:val="00C12107"/>
    <w:rsid w:val="00C1225F"/>
    <w:rsid w:val="00C14D4B"/>
    <w:rsid w:val="00C14FDD"/>
    <w:rsid w:val="00C154BB"/>
    <w:rsid w:val="00C25EF5"/>
    <w:rsid w:val="00C279B5"/>
    <w:rsid w:val="00C27C45"/>
    <w:rsid w:val="00C30C54"/>
    <w:rsid w:val="00C3719D"/>
    <w:rsid w:val="00C4203F"/>
    <w:rsid w:val="00C454A3"/>
    <w:rsid w:val="00C53B7D"/>
    <w:rsid w:val="00C54995"/>
    <w:rsid w:val="00C54D41"/>
    <w:rsid w:val="00C60783"/>
    <w:rsid w:val="00C64672"/>
    <w:rsid w:val="00C66153"/>
    <w:rsid w:val="00C70697"/>
    <w:rsid w:val="00C72EF4"/>
    <w:rsid w:val="00C75D2F"/>
    <w:rsid w:val="00C767BE"/>
    <w:rsid w:val="00C76E3C"/>
    <w:rsid w:val="00C77406"/>
    <w:rsid w:val="00C81568"/>
    <w:rsid w:val="00C9027A"/>
    <w:rsid w:val="00C9068E"/>
    <w:rsid w:val="00C93C4B"/>
    <w:rsid w:val="00C944AB"/>
    <w:rsid w:val="00C95B40"/>
    <w:rsid w:val="00CA1ED8"/>
    <w:rsid w:val="00CA7D52"/>
    <w:rsid w:val="00CB1DE6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46D"/>
    <w:rsid w:val="00CF687E"/>
    <w:rsid w:val="00D0349B"/>
    <w:rsid w:val="00D05306"/>
    <w:rsid w:val="00D071EF"/>
    <w:rsid w:val="00D10249"/>
    <w:rsid w:val="00D1097F"/>
    <w:rsid w:val="00D115C3"/>
    <w:rsid w:val="00D11897"/>
    <w:rsid w:val="00D13135"/>
    <w:rsid w:val="00D13E4E"/>
    <w:rsid w:val="00D21889"/>
    <w:rsid w:val="00D22F1A"/>
    <w:rsid w:val="00D239A7"/>
    <w:rsid w:val="00D23F47"/>
    <w:rsid w:val="00D3224B"/>
    <w:rsid w:val="00D327D3"/>
    <w:rsid w:val="00D36E71"/>
    <w:rsid w:val="00D37D87"/>
    <w:rsid w:val="00D40B33"/>
    <w:rsid w:val="00D4318F"/>
    <w:rsid w:val="00D438BF"/>
    <w:rsid w:val="00D440F8"/>
    <w:rsid w:val="00D52F22"/>
    <w:rsid w:val="00D546FF"/>
    <w:rsid w:val="00D55AD5"/>
    <w:rsid w:val="00D576CA"/>
    <w:rsid w:val="00D61AF5"/>
    <w:rsid w:val="00D652B5"/>
    <w:rsid w:val="00D6576A"/>
    <w:rsid w:val="00D66155"/>
    <w:rsid w:val="00D708B0"/>
    <w:rsid w:val="00D70FAC"/>
    <w:rsid w:val="00D77B1D"/>
    <w:rsid w:val="00D8021F"/>
    <w:rsid w:val="00D80383"/>
    <w:rsid w:val="00D823C6"/>
    <w:rsid w:val="00D86674"/>
    <w:rsid w:val="00D86C08"/>
    <w:rsid w:val="00D86CA3"/>
    <w:rsid w:val="00D871CE"/>
    <w:rsid w:val="00D9118B"/>
    <w:rsid w:val="00D9196D"/>
    <w:rsid w:val="00D92982"/>
    <w:rsid w:val="00D95DF5"/>
    <w:rsid w:val="00DA305E"/>
    <w:rsid w:val="00DA3139"/>
    <w:rsid w:val="00DA4416"/>
    <w:rsid w:val="00DA5417"/>
    <w:rsid w:val="00DA56E8"/>
    <w:rsid w:val="00DB0A9F"/>
    <w:rsid w:val="00DB377D"/>
    <w:rsid w:val="00DB628C"/>
    <w:rsid w:val="00DC2D36"/>
    <w:rsid w:val="00DC5203"/>
    <w:rsid w:val="00DC53EF"/>
    <w:rsid w:val="00DE437A"/>
    <w:rsid w:val="00DE43BA"/>
    <w:rsid w:val="00DE5608"/>
    <w:rsid w:val="00DE5896"/>
    <w:rsid w:val="00DE58D0"/>
    <w:rsid w:val="00DE654F"/>
    <w:rsid w:val="00DE67D3"/>
    <w:rsid w:val="00DF0B6E"/>
    <w:rsid w:val="00DF15E0"/>
    <w:rsid w:val="00DF37A0"/>
    <w:rsid w:val="00E0324D"/>
    <w:rsid w:val="00E06CD3"/>
    <w:rsid w:val="00E110E7"/>
    <w:rsid w:val="00E11B20"/>
    <w:rsid w:val="00E17FA2"/>
    <w:rsid w:val="00E2140F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BDD"/>
    <w:rsid w:val="00E3723A"/>
    <w:rsid w:val="00E37860"/>
    <w:rsid w:val="00E4112E"/>
    <w:rsid w:val="00E446F1"/>
    <w:rsid w:val="00E46886"/>
    <w:rsid w:val="00E47AEF"/>
    <w:rsid w:val="00E53B75"/>
    <w:rsid w:val="00E54E3B"/>
    <w:rsid w:val="00E56D5F"/>
    <w:rsid w:val="00E57565"/>
    <w:rsid w:val="00E61D95"/>
    <w:rsid w:val="00E6233A"/>
    <w:rsid w:val="00E63838"/>
    <w:rsid w:val="00E64434"/>
    <w:rsid w:val="00E651CF"/>
    <w:rsid w:val="00E67C51"/>
    <w:rsid w:val="00E72EFC"/>
    <w:rsid w:val="00E75875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EA9"/>
    <w:rsid w:val="00E93FFE"/>
    <w:rsid w:val="00E94F8A"/>
    <w:rsid w:val="00E951EC"/>
    <w:rsid w:val="00EA6745"/>
    <w:rsid w:val="00EA7A41"/>
    <w:rsid w:val="00EB077B"/>
    <w:rsid w:val="00EB4EA2"/>
    <w:rsid w:val="00EB5BCF"/>
    <w:rsid w:val="00EB7296"/>
    <w:rsid w:val="00EC2282"/>
    <w:rsid w:val="00EC27C6"/>
    <w:rsid w:val="00EC4207"/>
    <w:rsid w:val="00EC5653"/>
    <w:rsid w:val="00EC71CE"/>
    <w:rsid w:val="00ED1006"/>
    <w:rsid w:val="00EF18FE"/>
    <w:rsid w:val="00EF3808"/>
    <w:rsid w:val="00EF3C81"/>
    <w:rsid w:val="00EF4E8A"/>
    <w:rsid w:val="00EF5787"/>
    <w:rsid w:val="00EF60D0"/>
    <w:rsid w:val="00EF6FBC"/>
    <w:rsid w:val="00F0528D"/>
    <w:rsid w:val="00F06C67"/>
    <w:rsid w:val="00F06DFD"/>
    <w:rsid w:val="00F071D1"/>
    <w:rsid w:val="00F07533"/>
    <w:rsid w:val="00F07E15"/>
    <w:rsid w:val="00F10629"/>
    <w:rsid w:val="00F15FA5"/>
    <w:rsid w:val="00F209B7"/>
    <w:rsid w:val="00F2376F"/>
    <w:rsid w:val="00F243D8"/>
    <w:rsid w:val="00F26FDC"/>
    <w:rsid w:val="00F30828"/>
    <w:rsid w:val="00F313D6"/>
    <w:rsid w:val="00F40F0C"/>
    <w:rsid w:val="00F4766C"/>
    <w:rsid w:val="00F477DE"/>
    <w:rsid w:val="00F50548"/>
    <w:rsid w:val="00F507D1"/>
    <w:rsid w:val="00F519CE"/>
    <w:rsid w:val="00F51ADA"/>
    <w:rsid w:val="00F52E6A"/>
    <w:rsid w:val="00F607C5"/>
    <w:rsid w:val="00F60DEA"/>
    <w:rsid w:val="00F6302A"/>
    <w:rsid w:val="00F63E74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37B"/>
    <w:rsid w:val="00F804BE"/>
    <w:rsid w:val="00F817CE"/>
    <w:rsid w:val="00F8456C"/>
    <w:rsid w:val="00F859D8"/>
    <w:rsid w:val="00F868F5"/>
    <w:rsid w:val="00F9056A"/>
    <w:rsid w:val="00F90F8D"/>
    <w:rsid w:val="00F91783"/>
    <w:rsid w:val="00F92782"/>
    <w:rsid w:val="00F93208"/>
    <w:rsid w:val="00F93AA9"/>
    <w:rsid w:val="00F96985"/>
    <w:rsid w:val="00F97838"/>
    <w:rsid w:val="00FA2BB3"/>
    <w:rsid w:val="00FB4C80"/>
    <w:rsid w:val="00FB6A6A"/>
    <w:rsid w:val="00FB7973"/>
    <w:rsid w:val="00FC7429"/>
    <w:rsid w:val="00FD016B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,"/>
  <w:listSeparator w:val=";"/>
  <w14:docId w14:val="1F120F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1" w:defQFormat="0" w:count="276">
    <w:lsdException w:name="Normal" w:unhideWhenUsed="0" w:qFormat="1"/>
    <w:lsdException w:name="heading 1" w:unhideWhenUsed="0" w:qFormat="1"/>
    <w:lsdException w:name="heading 2" w:unhideWhenUsed="0" w:qFormat="1"/>
    <w:lsdException w:name="heading 3" w:unhideWhenUsed="0" w:qFormat="1"/>
    <w:lsdException w:name="heading 4" w:unhideWhenUsed="0" w:qFormat="1"/>
    <w:lsdException w:name="heading 5" w:unhideWhenUsed="0" w:qFormat="1"/>
    <w:lsdException w:name="heading 6" w:unhideWhenUsed="0" w:qFormat="1"/>
    <w:lsdException w:name="heading 7" w:qFormat="1"/>
    <w:lsdException w:name="heading 8" w:qFormat="1"/>
    <w:lsdException w:name="heading 9" w:qFormat="1"/>
    <w:lsdException w:name="index 1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qFormat="1"/>
    <w:lsdException w:name="table of figures" w:semiHidden="1" w:uiPriority="99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3" w:semiHidden="1"/>
    <w:lsdException w:name="List Number 4" w:semiHidden="1"/>
    <w:lsdException w:name="Title" w:unhideWhenUsed="0" w:qFormat="1"/>
    <w:lsdException w:name="Closing" w:semiHidden="1"/>
    <w:lsdException w:name="Signature" w:semiHidden="1"/>
    <w:lsdException w:name="Default Paragraph Font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Hyperlink" w:uiPriority="99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nhideWhenUsed="0"/>
    <w:lsdException w:name="Table Theme" w:semiHidden="1"/>
    <w:lsdException w:name="Note Level 1" w:unhideWhenUsed="0"/>
    <w:lsdException w:name="Note Level 2" w:unhideWhenUsed="0"/>
    <w:lsdException w:name="Note Level 3" w:unhideWhenUsed="0"/>
    <w:lsdException w:name="Note Level 4" w:unhideWhenUsed="0"/>
    <w:lsdException w:name="Note Level 5" w:unhideWhenUsed="0"/>
    <w:lsdException w:name="Note Level 6" w:unhideWhenUsed="0"/>
    <w:lsdException w:name="Note Level 7" w:unhideWhenUsed="0"/>
    <w:lsdException w:name="Note Level 8" w:unhideWhenUsed="0"/>
    <w:lsdException w:name="Note Level 9" w:unhideWhenUsed="0"/>
    <w:lsdException w:name="Placeholder Text" w:semiHidden="1" w:uiPriority="67" w:unhideWhenUsed="0"/>
    <w:lsdException w:name="No Spacing" w:uiPriority="68" w:unhideWhenUsed="0"/>
    <w:lsdException w:name="Light Shading" w:uiPriority="69" w:unhideWhenUsed="0"/>
    <w:lsdException w:name="Light List" w:uiPriority="70" w:unhideWhenUsed="0"/>
    <w:lsdException w:name="Light Grid" w:uiPriority="71" w:unhideWhenUsed="0"/>
    <w:lsdException w:name="Medium Shading 1" w:uiPriority="72" w:unhideWhenUsed="0"/>
    <w:lsdException w:name="Medium Shading 2" w:uiPriority="73" w:unhideWhenUsed="0"/>
    <w:lsdException w:name="Medium List 1" w:uiPriority="60" w:unhideWhenUsed="0"/>
    <w:lsdException w:name="Medium List 2" w:uiPriority="61" w:unhideWhenUsed="0"/>
    <w:lsdException w:name="Medium Grid 1" w:uiPriority="62" w:unhideWhenUsed="0"/>
    <w:lsdException w:name="Medium Grid 2" w:uiPriority="63" w:unhideWhenUsed="0"/>
    <w:lsdException w:name="Medium Grid 3" w:uiPriority="64" w:unhideWhenUsed="0"/>
    <w:lsdException w:name="Dark List" w:uiPriority="65" w:unhideWhenUsed="0"/>
    <w:lsdException w:name="Colorful Shading" w:uiPriority="99" w:unhideWhenUsed="0"/>
    <w:lsdException w:name="Colorful List" w:uiPriority="34" w:unhideWhenUsed="0" w:qFormat="1"/>
    <w:lsdException w:name="Colorful Grid" w:uiPriority="29" w:unhideWhenUsed="0" w:qFormat="1"/>
    <w:lsdException w:name="Light Shading Accent 1" w:uiPriority="30" w:unhideWhenUsed="0" w:qFormat="1"/>
    <w:lsdException w:name="Light List Accent 1" w:uiPriority="66" w:unhideWhenUsed="0"/>
    <w:lsdException w:name="Light Grid Accent 1" w:uiPriority="67" w:unhideWhenUsed="0"/>
    <w:lsdException w:name="Medium Shading 1 Accent 1" w:uiPriority="68" w:unhideWhenUsed="0"/>
    <w:lsdException w:name="Medium Shading 2 Accent 1" w:uiPriority="69" w:unhideWhenUsed="0"/>
    <w:lsdException w:name="Medium List 1 Accent 1" w:uiPriority="70" w:unhideWhenUsed="0"/>
    <w:lsdException w:name="Revision" w:semiHidden="1" w:uiPriority="71" w:unhideWhenUsed="0"/>
    <w:lsdException w:name="List Paragraph" w:uiPriority="72" w:unhideWhenUsed="0"/>
    <w:lsdException w:name="Quote" w:uiPriority="73" w:unhideWhenUsed="0"/>
    <w:lsdException w:name="Intense Quote" w:uiPriority="60" w:unhideWhenUsed="0"/>
    <w:lsdException w:name="Medium List 2 Accent 1" w:uiPriority="61" w:unhideWhenUsed="0"/>
    <w:lsdException w:name="Medium Grid 1 Accent 1" w:uiPriority="62" w:unhideWhenUsed="0"/>
    <w:lsdException w:name="Medium Grid 2 Accent 1" w:uiPriority="63" w:unhideWhenUsed="0"/>
    <w:lsdException w:name="Medium Grid 3 Accent 1" w:uiPriority="64" w:unhideWhenUsed="0"/>
    <w:lsdException w:name="Dark List Accent 1" w:uiPriority="65" w:unhideWhenUsed="0"/>
    <w:lsdException w:name="Colorful Shading Accent 1" w:uiPriority="66" w:unhideWhenUsed="0"/>
    <w:lsdException w:name="Colorful List Accent 1" w:uiPriority="67" w:unhideWhenUsed="0"/>
    <w:lsdException w:name="Colorful Grid Accent 1" w:uiPriority="68" w:unhideWhenUsed="0"/>
    <w:lsdException w:name="Light Shading Accent 2" w:uiPriority="69" w:unhideWhenUsed="0"/>
    <w:lsdException w:name="Light List Accent 2" w:uiPriority="70" w:unhideWhenUsed="0"/>
    <w:lsdException w:name="Light Grid Accent 2" w:uiPriority="71" w:unhideWhenUsed="0"/>
    <w:lsdException w:name="Medium Shading 1 Accent 2" w:uiPriority="72" w:unhideWhenUsed="0"/>
    <w:lsdException w:name="Medium Shading 2 Accent 2" w:uiPriority="73" w:unhideWhenUsed="0"/>
    <w:lsdException w:name="Medium List 1 Accent 2" w:uiPriority="60" w:unhideWhenUsed="0"/>
    <w:lsdException w:name="Medium List 2 Accent 2" w:uiPriority="61" w:unhideWhenUsed="0"/>
    <w:lsdException w:name="Medium Grid 1 Accent 2" w:uiPriority="62" w:unhideWhenUsed="0"/>
    <w:lsdException w:name="Medium Grid 2 Accent 2" w:uiPriority="63" w:unhideWhenUsed="0"/>
    <w:lsdException w:name="Medium Grid 3 Accent 2" w:uiPriority="64" w:unhideWhenUsed="0"/>
    <w:lsdException w:name="Dark List Accent 2" w:uiPriority="65" w:unhideWhenUsed="0"/>
    <w:lsdException w:name="Colorful Shading Accent 2" w:uiPriority="66" w:unhideWhenUsed="0"/>
    <w:lsdException w:name="Colorful List Accent 2" w:uiPriority="67" w:unhideWhenUsed="0"/>
    <w:lsdException w:name="Colorful Grid Accent 2" w:uiPriority="68" w:unhideWhenUsed="0"/>
    <w:lsdException w:name="Light Shading Accent 3" w:uiPriority="69" w:unhideWhenUsed="0"/>
    <w:lsdException w:name="Light List Accent 3" w:uiPriority="70" w:unhideWhenUsed="0"/>
    <w:lsdException w:name="Light Grid Accent 3" w:uiPriority="71" w:unhideWhenUsed="0"/>
    <w:lsdException w:name="Medium Shading 1 Accent 3" w:uiPriority="72" w:unhideWhenUsed="0"/>
    <w:lsdException w:name="Medium Shading 2 Accent 3" w:uiPriority="73" w:unhideWhenUsed="0"/>
    <w:lsdException w:name="Medium List 1 Accent 3" w:uiPriority="60" w:unhideWhenUsed="0"/>
    <w:lsdException w:name="Medium List 2 Accent 3" w:uiPriority="61" w:unhideWhenUsed="0"/>
    <w:lsdException w:name="Medium Grid 1 Accent 3" w:uiPriority="62" w:unhideWhenUsed="0"/>
    <w:lsdException w:name="Medium Grid 2 Accent 3" w:uiPriority="63" w:unhideWhenUsed="0"/>
    <w:lsdException w:name="Medium Grid 3 Accent 3" w:uiPriority="64" w:unhideWhenUsed="0"/>
    <w:lsdException w:name="Dark List Accent 3" w:uiPriority="65" w:unhideWhenUsed="0"/>
    <w:lsdException w:name="Colorful Shading Accent 3" w:uiPriority="66" w:unhideWhenUsed="0"/>
    <w:lsdException w:name="Colorful List Accent 3" w:uiPriority="67" w:unhideWhenUsed="0"/>
    <w:lsdException w:name="Colorful Grid Accent 3" w:uiPriority="68" w:unhideWhenUsed="0"/>
    <w:lsdException w:name="Light Shading Accent 4" w:uiPriority="69" w:unhideWhenUsed="0"/>
    <w:lsdException w:name="Light List Accent 4" w:uiPriority="70" w:unhideWhenUsed="0"/>
    <w:lsdException w:name="Light Grid Accent 4" w:uiPriority="71" w:unhideWhenUsed="0"/>
    <w:lsdException w:name="Medium Shading 1 Accent 4" w:uiPriority="72" w:unhideWhenUsed="0"/>
    <w:lsdException w:name="Medium Shading 2 Accent 4" w:uiPriority="73" w:unhideWhenUsed="0"/>
    <w:lsdException w:name="Medium List 1 Accent 4" w:uiPriority="60" w:unhideWhenUsed="0"/>
    <w:lsdException w:name="Medium List 2 Accent 4" w:uiPriority="61" w:unhideWhenUsed="0"/>
    <w:lsdException w:name="Medium Grid 1 Accent 4" w:uiPriority="62" w:unhideWhenUsed="0"/>
    <w:lsdException w:name="Medium Grid 2 Accent 4" w:uiPriority="63" w:unhideWhenUsed="0"/>
    <w:lsdException w:name="Medium Grid 3 Accent 4" w:uiPriority="64" w:unhideWhenUsed="0"/>
    <w:lsdException w:name="Dark List Accent 4" w:uiPriority="65" w:unhideWhenUsed="0"/>
    <w:lsdException w:name="Colorful Shading Accent 4" w:uiPriority="66" w:unhideWhenUsed="0"/>
    <w:lsdException w:name="Colorful List Accent 4" w:uiPriority="67" w:unhideWhenUsed="0"/>
    <w:lsdException w:name="Colorful Grid Accent 4" w:uiPriority="68" w:unhideWhenUsed="0"/>
    <w:lsdException w:name="Light Shading Accent 5" w:uiPriority="69" w:unhideWhenUsed="0"/>
    <w:lsdException w:name="Light List Accent 5" w:uiPriority="70" w:unhideWhenUsed="0"/>
    <w:lsdException w:name="Light Grid Accent 5" w:uiPriority="71" w:unhideWhenUsed="0"/>
    <w:lsdException w:name="Medium Shading 1 Accent 5" w:uiPriority="72" w:unhideWhenUsed="0"/>
    <w:lsdException w:name="Medium Shading 2 Accent 5" w:uiPriority="73" w:unhideWhenUsed="0"/>
    <w:lsdException w:name="Medium List 1 Accent 5" w:uiPriority="60" w:unhideWhenUsed="0"/>
    <w:lsdException w:name="Medium List 2 Accent 5" w:uiPriority="61" w:unhideWhenUsed="0"/>
    <w:lsdException w:name="Medium Grid 1 Accent 5" w:uiPriority="62" w:unhideWhenUsed="0"/>
    <w:lsdException w:name="Medium Grid 2 Accent 5" w:uiPriority="63" w:unhideWhenUsed="0"/>
    <w:lsdException w:name="Medium Grid 3 Accent 5" w:uiPriority="64" w:unhideWhenUsed="0"/>
    <w:lsdException w:name="Dark List Accent 5" w:uiPriority="65" w:unhideWhenUsed="0"/>
    <w:lsdException w:name="Colorful Shading Accent 5" w:uiPriority="66" w:unhideWhenUsed="0"/>
    <w:lsdException w:name="Colorful List Accent 5" w:uiPriority="67" w:unhideWhenUsed="0"/>
    <w:lsdException w:name="Colorful Grid Accent 5" w:uiPriority="68" w:unhideWhenUsed="0"/>
    <w:lsdException w:name="Light Shading Accent 6" w:uiPriority="69" w:unhideWhenUsed="0"/>
    <w:lsdException w:name="Light List Accent 6" w:uiPriority="70" w:unhideWhenUsed="0"/>
    <w:lsdException w:name="Light Grid Accent 6" w:uiPriority="71" w:unhideWhenUsed="0"/>
    <w:lsdException w:name="Medium Shading 1 Accent 6" w:uiPriority="72" w:unhideWhenUsed="0"/>
    <w:lsdException w:name="Medium Shading 2 Accent 6" w:uiPriority="73" w:unhideWhenUsed="0"/>
    <w:lsdException w:name="Medium List 1 Accent 6" w:uiPriority="19" w:unhideWhenUsed="0" w:qFormat="1"/>
    <w:lsdException w:name="Medium List 2 Accent 6" w:uiPriority="21" w:unhideWhenUsed="0" w:qFormat="1"/>
    <w:lsdException w:name="Medium Grid 1 Accent 6" w:uiPriority="31" w:unhideWhenUsed="0" w:qFormat="1"/>
    <w:lsdException w:name="Medium Grid 2 Accent 6" w:uiPriority="32" w:unhideWhenUsed="0" w:qFormat="1"/>
    <w:lsdException w:name="Medium Grid 3 Accent 6" w:uiPriority="33" w:unhideWhenUsed="0" w:qFormat="1"/>
    <w:lsdException w:name="Dark List Accent 6" w:uiPriority="37" w:unhideWhenUsed="0"/>
    <w:lsdException w:name="Colorful Shading Accent 6" w:uiPriority="39" w:unhideWhenUsed="0" w:qFormat="1"/>
    <w:lsdException w:name="Colorful List Accent 6" w:uiPriority="41" w:unhideWhenUsed="0"/>
    <w:lsdException w:name="Colorful Grid Accent 6" w:uiPriority="42" w:unhideWhenUsed="0"/>
    <w:lsdException w:name="Subtle Emphasis" w:uiPriority="43" w:unhideWhenUsed="0"/>
    <w:lsdException w:name="Intense Emphasis" w:uiPriority="44" w:unhideWhenUsed="0"/>
    <w:lsdException w:name="Subtle Reference" w:uiPriority="45" w:unhideWhenUsed="0"/>
    <w:lsdException w:name="Intense Reference" w:uiPriority="40" w:unhideWhenUsed="0"/>
    <w:lsdException w:name="Book Title" w:uiPriority="46" w:unhideWhenUsed="0"/>
    <w:lsdException w:name="Bibliography" w:semiHidden="1" w:uiPriority="47"/>
    <w:lsdException w:name="TOC Heading" w:semiHidden="1" w:uiPriority="48"/>
  </w:latentStyles>
  <w:style w:type="paragraph" w:default="1" w:styleId="Normal">
    <w:name w:val="Normal"/>
    <w:qFormat/>
    <w:rsid w:val="005F30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CE042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72"/>
    <w:rsid w:val="003A54D9"/>
    <w:pPr>
      <w:ind w:left="720"/>
      <w:contextualSpacing/>
    </w:pPr>
  </w:style>
  <w:style w:type="paragraph" w:styleId="NoteHeading">
    <w:name w:val="Note Heading"/>
    <w:basedOn w:val="Normal"/>
    <w:next w:val="Normal"/>
    <w:link w:val="NoteHeadingChar"/>
    <w:unhideWhenUsed/>
    <w:rsid w:val="00D22F1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22F1A"/>
    <w:rPr>
      <w:rFonts w:ascii="Arial" w:hAnsi="Arial"/>
      <w:lang w:val="en-GB" w:eastAsia="zh-CN"/>
    </w:rPr>
  </w:style>
  <w:style w:type="paragraph" w:styleId="PlainText">
    <w:name w:val="Plain Text"/>
    <w:basedOn w:val="Normal"/>
    <w:link w:val="PlainTextChar"/>
    <w:unhideWhenUsed/>
    <w:rsid w:val="00D22F1A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2F1A"/>
    <w:rPr>
      <w:rFonts w:ascii="Consolas" w:hAnsi="Consolas" w:cs="Consolas"/>
      <w:sz w:val="21"/>
      <w:szCs w:val="21"/>
      <w:lang w:val="en-GB"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1" w:defQFormat="0" w:count="276">
    <w:lsdException w:name="Normal" w:unhideWhenUsed="0" w:qFormat="1"/>
    <w:lsdException w:name="heading 1" w:unhideWhenUsed="0" w:qFormat="1"/>
    <w:lsdException w:name="heading 2" w:unhideWhenUsed="0" w:qFormat="1"/>
    <w:lsdException w:name="heading 3" w:unhideWhenUsed="0" w:qFormat="1"/>
    <w:lsdException w:name="heading 4" w:unhideWhenUsed="0" w:qFormat="1"/>
    <w:lsdException w:name="heading 5" w:unhideWhenUsed="0" w:qFormat="1"/>
    <w:lsdException w:name="heading 6" w:unhideWhenUsed="0" w:qFormat="1"/>
    <w:lsdException w:name="heading 7" w:qFormat="1"/>
    <w:lsdException w:name="heading 8" w:qFormat="1"/>
    <w:lsdException w:name="heading 9" w:qFormat="1"/>
    <w:lsdException w:name="index 1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qFormat="1"/>
    <w:lsdException w:name="table of figures" w:semiHidden="1" w:uiPriority="99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3" w:semiHidden="1"/>
    <w:lsdException w:name="List Number 4" w:semiHidden="1"/>
    <w:lsdException w:name="Title" w:unhideWhenUsed="0" w:qFormat="1"/>
    <w:lsdException w:name="Closing" w:semiHidden="1"/>
    <w:lsdException w:name="Signature" w:semiHidden="1"/>
    <w:lsdException w:name="Default Paragraph Font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Hyperlink" w:uiPriority="99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nhideWhenUsed="0"/>
    <w:lsdException w:name="Table Theme" w:semiHidden="1"/>
    <w:lsdException w:name="Note Level 1" w:unhideWhenUsed="0"/>
    <w:lsdException w:name="Note Level 2" w:unhideWhenUsed="0"/>
    <w:lsdException w:name="Note Level 3" w:unhideWhenUsed="0"/>
    <w:lsdException w:name="Note Level 4" w:unhideWhenUsed="0"/>
    <w:lsdException w:name="Note Level 5" w:unhideWhenUsed="0"/>
    <w:lsdException w:name="Note Level 6" w:unhideWhenUsed="0"/>
    <w:lsdException w:name="Note Level 7" w:unhideWhenUsed="0"/>
    <w:lsdException w:name="Note Level 8" w:unhideWhenUsed="0"/>
    <w:lsdException w:name="Note Level 9" w:unhideWhenUsed="0"/>
    <w:lsdException w:name="Placeholder Text" w:semiHidden="1" w:uiPriority="67" w:unhideWhenUsed="0"/>
    <w:lsdException w:name="No Spacing" w:uiPriority="68" w:unhideWhenUsed="0"/>
    <w:lsdException w:name="Light Shading" w:uiPriority="69" w:unhideWhenUsed="0"/>
    <w:lsdException w:name="Light List" w:uiPriority="70" w:unhideWhenUsed="0"/>
    <w:lsdException w:name="Light Grid" w:uiPriority="71" w:unhideWhenUsed="0"/>
    <w:lsdException w:name="Medium Shading 1" w:uiPriority="72" w:unhideWhenUsed="0"/>
    <w:lsdException w:name="Medium Shading 2" w:uiPriority="73" w:unhideWhenUsed="0"/>
    <w:lsdException w:name="Medium List 1" w:uiPriority="60" w:unhideWhenUsed="0"/>
    <w:lsdException w:name="Medium List 2" w:uiPriority="61" w:unhideWhenUsed="0"/>
    <w:lsdException w:name="Medium Grid 1" w:uiPriority="62" w:unhideWhenUsed="0"/>
    <w:lsdException w:name="Medium Grid 2" w:uiPriority="63" w:unhideWhenUsed="0"/>
    <w:lsdException w:name="Medium Grid 3" w:uiPriority="64" w:unhideWhenUsed="0"/>
    <w:lsdException w:name="Dark List" w:uiPriority="65" w:unhideWhenUsed="0"/>
    <w:lsdException w:name="Colorful Shading" w:uiPriority="99" w:unhideWhenUsed="0"/>
    <w:lsdException w:name="Colorful List" w:uiPriority="34" w:unhideWhenUsed="0" w:qFormat="1"/>
    <w:lsdException w:name="Colorful Grid" w:uiPriority="29" w:unhideWhenUsed="0" w:qFormat="1"/>
    <w:lsdException w:name="Light Shading Accent 1" w:uiPriority="30" w:unhideWhenUsed="0" w:qFormat="1"/>
    <w:lsdException w:name="Light List Accent 1" w:uiPriority="66" w:unhideWhenUsed="0"/>
    <w:lsdException w:name="Light Grid Accent 1" w:uiPriority="67" w:unhideWhenUsed="0"/>
    <w:lsdException w:name="Medium Shading 1 Accent 1" w:uiPriority="68" w:unhideWhenUsed="0"/>
    <w:lsdException w:name="Medium Shading 2 Accent 1" w:uiPriority="69" w:unhideWhenUsed="0"/>
    <w:lsdException w:name="Medium List 1 Accent 1" w:uiPriority="70" w:unhideWhenUsed="0"/>
    <w:lsdException w:name="Revision" w:semiHidden="1" w:uiPriority="71" w:unhideWhenUsed="0"/>
    <w:lsdException w:name="List Paragraph" w:uiPriority="72" w:unhideWhenUsed="0"/>
    <w:lsdException w:name="Quote" w:uiPriority="73" w:unhideWhenUsed="0"/>
    <w:lsdException w:name="Intense Quote" w:uiPriority="60" w:unhideWhenUsed="0"/>
    <w:lsdException w:name="Medium List 2 Accent 1" w:uiPriority="61" w:unhideWhenUsed="0"/>
    <w:lsdException w:name="Medium Grid 1 Accent 1" w:uiPriority="62" w:unhideWhenUsed="0"/>
    <w:lsdException w:name="Medium Grid 2 Accent 1" w:uiPriority="63" w:unhideWhenUsed="0"/>
    <w:lsdException w:name="Medium Grid 3 Accent 1" w:uiPriority="64" w:unhideWhenUsed="0"/>
    <w:lsdException w:name="Dark List Accent 1" w:uiPriority="65" w:unhideWhenUsed="0"/>
    <w:lsdException w:name="Colorful Shading Accent 1" w:uiPriority="66" w:unhideWhenUsed="0"/>
    <w:lsdException w:name="Colorful List Accent 1" w:uiPriority="67" w:unhideWhenUsed="0"/>
    <w:lsdException w:name="Colorful Grid Accent 1" w:uiPriority="68" w:unhideWhenUsed="0"/>
    <w:lsdException w:name="Light Shading Accent 2" w:uiPriority="69" w:unhideWhenUsed="0"/>
    <w:lsdException w:name="Light List Accent 2" w:uiPriority="70" w:unhideWhenUsed="0"/>
    <w:lsdException w:name="Light Grid Accent 2" w:uiPriority="71" w:unhideWhenUsed="0"/>
    <w:lsdException w:name="Medium Shading 1 Accent 2" w:uiPriority="72" w:unhideWhenUsed="0"/>
    <w:lsdException w:name="Medium Shading 2 Accent 2" w:uiPriority="73" w:unhideWhenUsed="0"/>
    <w:lsdException w:name="Medium List 1 Accent 2" w:uiPriority="60" w:unhideWhenUsed="0"/>
    <w:lsdException w:name="Medium List 2 Accent 2" w:uiPriority="61" w:unhideWhenUsed="0"/>
    <w:lsdException w:name="Medium Grid 1 Accent 2" w:uiPriority="62" w:unhideWhenUsed="0"/>
    <w:lsdException w:name="Medium Grid 2 Accent 2" w:uiPriority="63" w:unhideWhenUsed="0"/>
    <w:lsdException w:name="Medium Grid 3 Accent 2" w:uiPriority="64" w:unhideWhenUsed="0"/>
    <w:lsdException w:name="Dark List Accent 2" w:uiPriority="65" w:unhideWhenUsed="0"/>
    <w:lsdException w:name="Colorful Shading Accent 2" w:uiPriority="66" w:unhideWhenUsed="0"/>
    <w:lsdException w:name="Colorful List Accent 2" w:uiPriority="67" w:unhideWhenUsed="0"/>
    <w:lsdException w:name="Colorful Grid Accent 2" w:uiPriority="68" w:unhideWhenUsed="0"/>
    <w:lsdException w:name="Light Shading Accent 3" w:uiPriority="69" w:unhideWhenUsed="0"/>
    <w:lsdException w:name="Light List Accent 3" w:uiPriority="70" w:unhideWhenUsed="0"/>
    <w:lsdException w:name="Light Grid Accent 3" w:uiPriority="71" w:unhideWhenUsed="0"/>
    <w:lsdException w:name="Medium Shading 1 Accent 3" w:uiPriority="72" w:unhideWhenUsed="0"/>
    <w:lsdException w:name="Medium Shading 2 Accent 3" w:uiPriority="73" w:unhideWhenUsed="0"/>
    <w:lsdException w:name="Medium List 1 Accent 3" w:uiPriority="60" w:unhideWhenUsed="0"/>
    <w:lsdException w:name="Medium List 2 Accent 3" w:uiPriority="61" w:unhideWhenUsed="0"/>
    <w:lsdException w:name="Medium Grid 1 Accent 3" w:uiPriority="62" w:unhideWhenUsed="0"/>
    <w:lsdException w:name="Medium Grid 2 Accent 3" w:uiPriority="63" w:unhideWhenUsed="0"/>
    <w:lsdException w:name="Medium Grid 3 Accent 3" w:uiPriority="64" w:unhideWhenUsed="0"/>
    <w:lsdException w:name="Dark List Accent 3" w:uiPriority="65" w:unhideWhenUsed="0"/>
    <w:lsdException w:name="Colorful Shading Accent 3" w:uiPriority="66" w:unhideWhenUsed="0"/>
    <w:lsdException w:name="Colorful List Accent 3" w:uiPriority="67" w:unhideWhenUsed="0"/>
    <w:lsdException w:name="Colorful Grid Accent 3" w:uiPriority="68" w:unhideWhenUsed="0"/>
    <w:lsdException w:name="Light Shading Accent 4" w:uiPriority="69" w:unhideWhenUsed="0"/>
    <w:lsdException w:name="Light List Accent 4" w:uiPriority="70" w:unhideWhenUsed="0"/>
    <w:lsdException w:name="Light Grid Accent 4" w:uiPriority="71" w:unhideWhenUsed="0"/>
    <w:lsdException w:name="Medium Shading 1 Accent 4" w:uiPriority="72" w:unhideWhenUsed="0"/>
    <w:lsdException w:name="Medium Shading 2 Accent 4" w:uiPriority="73" w:unhideWhenUsed="0"/>
    <w:lsdException w:name="Medium List 1 Accent 4" w:uiPriority="60" w:unhideWhenUsed="0"/>
    <w:lsdException w:name="Medium List 2 Accent 4" w:uiPriority="61" w:unhideWhenUsed="0"/>
    <w:lsdException w:name="Medium Grid 1 Accent 4" w:uiPriority="62" w:unhideWhenUsed="0"/>
    <w:lsdException w:name="Medium Grid 2 Accent 4" w:uiPriority="63" w:unhideWhenUsed="0"/>
    <w:lsdException w:name="Medium Grid 3 Accent 4" w:uiPriority="64" w:unhideWhenUsed="0"/>
    <w:lsdException w:name="Dark List Accent 4" w:uiPriority="65" w:unhideWhenUsed="0"/>
    <w:lsdException w:name="Colorful Shading Accent 4" w:uiPriority="66" w:unhideWhenUsed="0"/>
    <w:lsdException w:name="Colorful List Accent 4" w:uiPriority="67" w:unhideWhenUsed="0"/>
    <w:lsdException w:name="Colorful Grid Accent 4" w:uiPriority="68" w:unhideWhenUsed="0"/>
    <w:lsdException w:name="Light Shading Accent 5" w:uiPriority="69" w:unhideWhenUsed="0"/>
    <w:lsdException w:name="Light List Accent 5" w:uiPriority="70" w:unhideWhenUsed="0"/>
    <w:lsdException w:name="Light Grid Accent 5" w:uiPriority="71" w:unhideWhenUsed="0"/>
    <w:lsdException w:name="Medium Shading 1 Accent 5" w:uiPriority="72" w:unhideWhenUsed="0"/>
    <w:lsdException w:name="Medium Shading 2 Accent 5" w:uiPriority="73" w:unhideWhenUsed="0"/>
    <w:lsdException w:name="Medium List 1 Accent 5" w:uiPriority="60" w:unhideWhenUsed="0"/>
    <w:lsdException w:name="Medium List 2 Accent 5" w:uiPriority="61" w:unhideWhenUsed="0"/>
    <w:lsdException w:name="Medium Grid 1 Accent 5" w:uiPriority="62" w:unhideWhenUsed="0"/>
    <w:lsdException w:name="Medium Grid 2 Accent 5" w:uiPriority="63" w:unhideWhenUsed="0"/>
    <w:lsdException w:name="Medium Grid 3 Accent 5" w:uiPriority="64" w:unhideWhenUsed="0"/>
    <w:lsdException w:name="Dark List Accent 5" w:uiPriority="65" w:unhideWhenUsed="0"/>
    <w:lsdException w:name="Colorful Shading Accent 5" w:uiPriority="66" w:unhideWhenUsed="0"/>
    <w:lsdException w:name="Colorful List Accent 5" w:uiPriority="67" w:unhideWhenUsed="0"/>
    <w:lsdException w:name="Colorful Grid Accent 5" w:uiPriority="68" w:unhideWhenUsed="0"/>
    <w:lsdException w:name="Light Shading Accent 6" w:uiPriority="69" w:unhideWhenUsed="0"/>
    <w:lsdException w:name="Light List Accent 6" w:uiPriority="70" w:unhideWhenUsed="0"/>
    <w:lsdException w:name="Light Grid Accent 6" w:uiPriority="71" w:unhideWhenUsed="0"/>
    <w:lsdException w:name="Medium Shading 1 Accent 6" w:uiPriority="72" w:unhideWhenUsed="0"/>
    <w:lsdException w:name="Medium Shading 2 Accent 6" w:uiPriority="73" w:unhideWhenUsed="0"/>
    <w:lsdException w:name="Medium List 1 Accent 6" w:uiPriority="19" w:unhideWhenUsed="0" w:qFormat="1"/>
    <w:lsdException w:name="Medium List 2 Accent 6" w:uiPriority="21" w:unhideWhenUsed="0" w:qFormat="1"/>
    <w:lsdException w:name="Medium Grid 1 Accent 6" w:uiPriority="31" w:unhideWhenUsed="0" w:qFormat="1"/>
    <w:lsdException w:name="Medium Grid 2 Accent 6" w:uiPriority="32" w:unhideWhenUsed="0" w:qFormat="1"/>
    <w:lsdException w:name="Medium Grid 3 Accent 6" w:uiPriority="33" w:unhideWhenUsed="0" w:qFormat="1"/>
    <w:lsdException w:name="Dark List Accent 6" w:uiPriority="37" w:unhideWhenUsed="0"/>
    <w:lsdException w:name="Colorful Shading Accent 6" w:uiPriority="39" w:unhideWhenUsed="0" w:qFormat="1"/>
    <w:lsdException w:name="Colorful List Accent 6" w:uiPriority="41" w:unhideWhenUsed="0"/>
    <w:lsdException w:name="Colorful Grid Accent 6" w:uiPriority="42" w:unhideWhenUsed="0"/>
    <w:lsdException w:name="Subtle Emphasis" w:uiPriority="43" w:unhideWhenUsed="0"/>
    <w:lsdException w:name="Intense Emphasis" w:uiPriority="44" w:unhideWhenUsed="0"/>
    <w:lsdException w:name="Subtle Reference" w:uiPriority="45" w:unhideWhenUsed="0"/>
    <w:lsdException w:name="Intense Reference" w:uiPriority="40" w:unhideWhenUsed="0"/>
    <w:lsdException w:name="Book Title" w:uiPriority="46" w:unhideWhenUsed="0"/>
    <w:lsdException w:name="Bibliography" w:semiHidden="1" w:uiPriority="47"/>
    <w:lsdException w:name="TOC Heading" w:semiHidden="1" w:uiPriority="48"/>
  </w:latentStyles>
  <w:style w:type="paragraph" w:default="1" w:styleId="Normal">
    <w:name w:val="Normal"/>
    <w:qFormat/>
    <w:rsid w:val="005F30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CE042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72"/>
    <w:rsid w:val="003A54D9"/>
    <w:pPr>
      <w:ind w:left="720"/>
      <w:contextualSpacing/>
    </w:pPr>
  </w:style>
  <w:style w:type="paragraph" w:styleId="NoteHeading">
    <w:name w:val="Note Heading"/>
    <w:basedOn w:val="Normal"/>
    <w:next w:val="Normal"/>
    <w:link w:val="NoteHeadingChar"/>
    <w:unhideWhenUsed/>
    <w:rsid w:val="00D22F1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22F1A"/>
    <w:rPr>
      <w:rFonts w:ascii="Arial" w:hAnsi="Arial"/>
      <w:lang w:val="en-GB" w:eastAsia="zh-CN"/>
    </w:rPr>
  </w:style>
  <w:style w:type="paragraph" w:styleId="PlainText">
    <w:name w:val="Plain Text"/>
    <w:basedOn w:val="Normal"/>
    <w:link w:val="PlainTextChar"/>
    <w:unhideWhenUsed/>
    <w:rsid w:val="00D22F1A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2F1A"/>
    <w:rPr>
      <w:rFonts w:ascii="Consolas" w:hAnsi="Consolas" w:cs="Consolas"/>
      <w:sz w:val="21"/>
      <w:szCs w:val="21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338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31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8992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955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695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224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898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68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64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176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2830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020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56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902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083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717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410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01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3A9E0-9DF0-1844-8B58-948219BB4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\Data\SVN\swea\Swea-L23\RAN2_89_Athens\Ericsson Contributions\Ry-xxxxxx Contribution Template.dot</Template>
  <TotalTime>1</TotalTime>
  <Pages>2</Pages>
  <Words>581</Words>
  <Characters>3783</Characters>
  <Application>Microsoft Macintosh Word</Application>
  <DocSecurity>0</DocSecurity>
  <Lines>145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4268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Henrik E</cp:lastModifiedBy>
  <cp:revision>2</cp:revision>
  <cp:lastPrinted>2008-01-31T07:09:00Z</cp:lastPrinted>
  <dcterms:created xsi:type="dcterms:W3CDTF">2016-09-30T22:00:00Z</dcterms:created>
  <dcterms:modified xsi:type="dcterms:W3CDTF">2016-09-30T22:00:00Z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2016-03-31T22:00:00Z</vt:filetime>
  </property>
</Properties>
</file>